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BC35" w14:textId="362D9D4F" w:rsidR="006B1067" w:rsidRDefault="001B4251">
      <w:r>
        <w:rPr>
          <w:noProof/>
        </w:rPr>
        <w:drawing>
          <wp:inline distT="0" distB="0" distL="0" distR="0" wp14:anchorId="0EF8A131" wp14:editId="577B65F5">
            <wp:extent cx="6850380" cy="3505200"/>
            <wp:effectExtent l="0" t="0" r="762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B1067" w:rsidSect="001B4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05"/>
    <w:rsid w:val="001B4251"/>
    <w:rsid w:val="006B1067"/>
    <w:rsid w:val="007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25D997-47CF-4CBC-8A9D-B803E839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v-LV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Izcirstās koksnes apjomi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2005.g</a:t>
            </a:r>
            <a:r>
              <a:rPr lang="lv-LV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.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- 20</a:t>
            </a:r>
            <a:r>
              <a:rPr lang="lv-LV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20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.g</a:t>
            </a:r>
            <a:r>
              <a:rPr lang="lv-LV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. milj.m</a:t>
            </a:r>
            <a:r>
              <a:rPr lang="lv-LV" sz="1200" b="1" i="0" u="none" strike="noStrike" baseline="3000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25678882559892779"/>
          <c:y val="7.951807228915662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137884321745658E-2"/>
          <c:y val="0.24696194225721785"/>
          <c:w val="0.84491181349692768"/>
          <c:h val="0.63614532678996472"/>
        </c:manualLayout>
      </c:layout>
      <c:lineChart>
        <c:grouping val="standard"/>
        <c:varyColors val="0"/>
        <c:ser>
          <c:idx val="0"/>
          <c:order val="0"/>
          <c:tx>
            <c:strRef>
              <c:f>'Galvenais graf.1.'!$A$4</c:f>
              <c:strCache>
                <c:ptCount val="1"/>
                <c:pt idx="0">
                  <c:v>Valsts</c:v>
                </c:pt>
              </c:strCache>
            </c:strRef>
          </c:tx>
          <c:spPr>
            <a:ln w="38100">
              <a:solidFill>
                <a:srgbClr val="008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656052870277651E-2"/>
                  <c:y val="3.472541003390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D5-4470-BA9D-7FBD924A5CD0}"/>
                </c:ext>
              </c:extLst>
            </c:dLbl>
            <c:dLbl>
              <c:idx val="1"/>
              <c:layout>
                <c:manualLayout>
                  <c:x val="-3.0809966175181891E-2"/>
                  <c:y val="3.8690903722060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D5-4470-BA9D-7FBD924A5CD0}"/>
                </c:ext>
              </c:extLst>
            </c:dLbl>
            <c:dLbl>
              <c:idx val="2"/>
              <c:layout>
                <c:manualLayout>
                  <c:x val="-3.4272308318148162E-2"/>
                  <c:y val="4.2537155554463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D5-4470-BA9D-7FBD924A5CD0}"/>
                </c:ext>
              </c:extLst>
            </c:dLbl>
            <c:dLbl>
              <c:idx val="3"/>
              <c:layout>
                <c:manualLayout>
                  <c:x val="-1.3500342711938109E-2"/>
                  <c:y val="1.398542030920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D5-4470-BA9D-7FBD924A5CD0}"/>
                </c:ext>
              </c:extLst>
            </c:dLbl>
            <c:dLbl>
              <c:idx val="4"/>
              <c:layout>
                <c:manualLayout>
                  <c:x val="-3.2424868069835286E-2"/>
                  <c:y val="-3.3786611306972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D5-4470-BA9D-7FBD924A5CD0}"/>
                </c:ext>
              </c:extLst>
            </c:dLbl>
            <c:dLbl>
              <c:idx val="5"/>
              <c:layout>
                <c:manualLayout>
                  <c:x val="-1.2808646766931628E-2"/>
                  <c:y val="-3.3818603872406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D5-4470-BA9D-7FBD924A5CD0}"/>
                </c:ext>
              </c:extLst>
            </c:dLbl>
            <c:dLbl>
              <c:idx val="6"/>
              <c:layout>
                <c:manualLayout>
                  <c:x val="-1.7193580391135783E-2"/>
                  <c:y val="-3.8431403591292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D5-4470-BA9D-7FBD924A5CD0}"/>
                </c:ext>
              </c:extLst>
            </c:dLbl>
            <c:dLbl>
              <c:idx val="7"/>
              <c:layout>
                <c:manualLayout>
                  <c:x val="-3.8772213247172858E-2"/>
                  <c:y val="3.5341365461847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D5-4470-BA9D-7FBD924A5CD0}"/>
                </c:ext>
              </c:extLst>
            </c:dLbl>
            <c:dLbl>
              <c:idx val="8"/>
              <c:layout>
                <c:manualLayout>
                  <c:x val="-2.7923778635950761E-2"/>
                  <c:y val="3.7792272845769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D5-4470-BA9D-7FBD924A5CD0}"/>
                </c:ext>
              </c:extLst>
            </c:dLbl>
            <c:dLbl>
              <c:idx val="9"/>
              <c:layout>
                <c:manualLayout>
                  <c:x val="-2.676970315016362E-2"/>
                  <c:y val="3.5087345751047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D5-4470-BA9D-7FBD924A5CD0}"/>
                </c:ext>
              </c:extLst>
            </c:dLbl>
            <c:dLbl>
              <c:idx val="10"/>
              <c:layout>
                <c:manualLayout>
                  <c:x val="-2.6539278131634949E-2"/>
                  <c:y val="3.8300282667474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CD5-4470-BA9D-7FBD924A5CD0}"/>
                </c:ext>
              </c:extLst>
            </c:dLbl>
            <c:dLbl>
              <c:idx val="11"/>
              <c:layout>
                <c:manualLayout>
                  <c:x val="-2.123894545029005E-2"/>
                  <c:y val="2.494107113365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CD5-4470-BA9D-7FBD924A5CD0}"/>
                </c:ext>
              </c:extLst>
            </c:dLbl>
            <c:dLbl>
              <c:idx val="12"/>
              <c:layout>
                <c:manualLayout>
                  <c:x val="-3.0085371494168324E-2"/>
                  <c:y val="-2.833089701540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CD5-4470-BA9D-7FBD924A5CD0}"/>
                </c:ext>
              </c:extLst>
            </c:dLbl>
            <c:dLbl>
              <c:idx val="13"/>
              <c:layout>
                <c:manualLayout>
                  <c:x val="-1.592356687898102E-2"/>
                  <c:y val="2.426763737216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CD5-4470-BA9D-7FBD924A5CD0}"/>
                </c:ext>
              </c:extLst>
            </c:dLbl>
            <c:dLbl>
              <c:idx val="14"/>
              <c:layout>
                <c:manualLayout>
                  <c:x val="-2.1231422505307986E-2"/>
                  <c:y val="3.120124804992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CD5-4470-BA9D-7FBD924A5CD0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9900"/>
                    </a:solidFill>
                    <a:latin typeface="Arial"/>
                    <a:ea typeface="Arial"/>
                    <a:cs typeface="Arial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'Galvenais graf.1.'!$B$3:$Q$3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'Galvenais graf.1.'!$B$4:$Q$4</c:f>
              <c:numCache>
                <c:formatCode>General</c:formatCode>
                <c:ptCount val="16"/>
                <c:pt idx="0" formatCode="0.00">
                  <c:v>4.8</c:v>
                </c:pt>
                <c:pt idx="1">
                  <c:v>4.41</c:v>
                </c:pt>
                <c:pt idx="2">
                  <c:v>4.6900000000000004</c:v>
                </c:pt>
                <c:pt idx="3">
                  <c:v>5.54</c:v>
                </c:pt>
                <c:pt idx="4">
                  <c:v>7.73</c:v>
                </c:pt>
                <c:pt idx="5">
                  <c:v>7.64</c:v>
                </c:pt>
                <c:pt idx="6" formatCode="0.00">
                  <c:v>6.69</c:v>
                </c:pt>
                <c:pt idx="7">
                  <c:v>5.75</c:v>
                </c:pt>
                <c:pt idx="8">
                  <c:v>5.57</c:v>
                </c:pt>
                <c:pt idx="9">
                  <c:v>5.43</c:v>
                </c:pt>
                <c:pt idx="10">
                  <c:v>5.22</c:v>
                </c:pt>
                <c:pt idx="11">
                  <c:v>5.1100000000000003</c:v>
                </c:pt>
                <c:pt idx="12">
                  <c:v>5.75</c:v>
                </c:pt>
                <c:pt idx="13">
                  <c:v>5.94</c:v>
                </c:pt>
                <c:pt idx="14">
                  <c:v>6.63</c:v>
                </c:pt>
                <c:pt idx="15">
                  <c:v>7.35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2CD5-4470-BA9D-7FBD924A5CD0}"/>
            </c:ext>
          </c:extLst>
        </c:ser>
        <c:ser>
          <c:idx val="1"/>
          <c:order val="1"/>
          <c:tx>
            <c:strRef>
              <c:f>'Galvenais graf.1.'!$A$5</c:f>
              <c:strCache>
                <c:ptCount val="1"/>
                <c:pt idx="0">
                  <c:v>Citi</c:v>
                </c:pt>
              </c:strCache>
            </c:strRef>
          </c:tx>
          <c:spPr>
            <a:ln w="38100">
              <a:solidFill>
                <a:srgbClr val="FF660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1424093485129646E-2"/>
                  <c:y val="-4.0290283527351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CD5-4470-BA9D-7FBD924A5CD0}"/>
                </c:ext>
              </c:extLst>
            </c:dLbl>
            <c:dLbl>
              <c:idx val="1"/>
              <c:layout>
                <c:manualLayout>
                  <c:x val="-2.8039687714194995E-2"/>
                  <c:y val="-4.403552520053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CD5-4470-BA9D-7FBD924A5CD0}"/>
                </c:ext>
              </c:extLst>
            </c:dLbl>
            <c:dLbl>
              <c:idx val="2"/>
              <c:layout>
                <c:manualLayout>
                  <c:x val="-1.9039180611977676E-2"/>
                  <c:y val="-3.78531466717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CD5-4470-BA9D-7FBD924A5CD0}"/>
                </c:ext>
              </c:extLst>
            </c:dLbl>
            <c:dLbl>
              <c:idx val="3"/>
              <c:layout>
                <c:manualLayout>
                  <c:x val="-3.8502997107289619E-2"/>
                  <c:y val="3.94896167934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CD5-4470-BA9D-7FBD924A5CD0}"/>
                </c:ext>
              </c:extLst>
            </c:dLbl>
            <c:dLbl>
              <c:idx val="4"/>
              <c:layout>
                <c:manualLayout>
                  <c:x val="-3.1579359613944216E-2"/>
                  <c:y val="4.2092051948253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CD5-4470-BA9D-7FBD924A5CD0}"/>
                </c:ext>
              </c:extLst>
            </c:dLbl>
            <c:dLbl>
              <c:idx val="5"/>
              <c:layout>
                <c:manualLayout>
                  <c:x val="-3.1117762759198413E-2"/>
                  <c:y val="3.5165820603557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CD5-4470-BA9D-7FBD924A5CD0}"/>
                </c:ext>
              </c:extLst>
            </c:dLbl>
            <c:dLbl>
              <c:idx val="6"/>
              <c:layout>
                <c:manualLayout>
                  <c:x val="-3.3887186223752599E-2"/>
                  <c:y val="4.0012641391855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CD5-4470-BA9D-7FBD924A5CD0}"/>
                </c:ext>
              </c:extLst>
            </c:dLbl>
            <c:dLbl>
              <c:idx val="7"/>
              <c:layout>
                <c:manualLayout>
                  <c:x val="-2.8002154011847063E-2"/>
                  <c:y val="-3.855421686746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CD5-4470-BA9D-7FBD924A5CD0}"/>
                </c:ext>
              </c:extLst>
            </c:dLbl>
            <c:dLbl>
              <c:idx val="8"/>
              <c:layout>
                <c:manualLayout>
                  <c:x val="-2.8308563340410538E-2"/>
                  <c:y val="-3.6103092417659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CD5-4470-BA9D-7FBD924A5CD0}"/>
                </c:ext>
              </c:extLst>
            </c:dLbl>
            <c:dLbl>
              <c:idx val="9"/>
              <c:layout>
                <c:manualLayout>
                  <c:x val="-2.7693492931218058E-2"/>
                  <c:y val="-3.1112803567260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CD5-4470-BA9D-7FBD924A5CD0}"/>
                </c:ext>
              </c:extLst>
            </c:dLbl>
            <c:dLbl>
              <c:idx val="10"/>
              <c:layout>
                <c:manualLayout>
                  <c:x val="-1.9846922000991914E-2"/>
                  <c:y val="-3.263628707877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CD5-4470-BA9D-7FBD924A5CD0}"/>
                </c:ext>
              </c:extLst>
            </c:dLbl>
            <c:dLbl>
              <c:idx val="11"/>
              <c:layout>
                <c:manualLayout>
                  <c:x val="-2.4803846175279046E-2"/>
                  <c:y val="-3.8554151089928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CD5-4470-BA9D-7FBD924A5CD0}"/>
                </c:ext>
              </c:extLst>
            </c:dLbl>
            <c:dLbl>
              <c:idx val="12"/>
              <c:layout>
                <c:manualLayout>
                  <c:x val="-1.7730466812667524E-2"/>
                  <c:y val="2.6895857986550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CD5-4470-BA9D-7FBD924A5CD0}"/>
                </c:ext>
              </c:extLst>
            </c:dLbl>
            <c:dLbl>
              <c:idx val="13"/>
              <c:layout>
                <c:manualLayout>
                  <c:x val="-1.7692852087756675E-2"/>
                  <c:y val="-3.120124804992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CD5-4470-BA9D-7FBD924A5CD0}"/>
                </c:ext>
              </c:extLst>
            </c:dLbl>
            <c:dLbl>
              <c:idx val="14"/>
              <c:layout>
                <c:manualLayout>
                  <c:x val="-1.592356687898102E-2"/>
                  <c:y val="-3.120124804992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CD5-4470-BA9D-7FBD924A5CD0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chemeClr val="accent6">
                        <a:lumMod val="75000"/>
                      </a:schemeClr>
                    </a:solidFill>
                    <a:latin typeface="Arial"/>
                    <a:ea typeface="Arial"/>
                    <a:cs typeface="Arial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'Galvenais graf.1.'!$B$3:$Q$3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'Galvenais graf.1.'!$B$5:$Q$5</c:f>
              <c:numCache>
                <c:formatCode>0.00</c:formatCode>
                <c:ptCount val="16"/>
                <c:pt idx="0">
                  <c:v>6.49</c:v>
                </c:pt>
                <c:pt idx="1">
                  <c:v>5.4</c:v>
                </c:pt>
                <c:pt idx="2">
                  <c:v>5.43</c:v>
                </c:pt>
                <c:pt idx="3" formatCode="General">
                  <c:v>3.42</c:v>
                </c:pt>
                <c:pt idx="4">
                  <c:v>3</c:v>
                </c:pt>
                <c:pt idx="5">
                  <c:v>5.34</c:v>
                </c:pt>
                <c:pt idx="6">
                  <c:v>6.03</c:v>
                </c:pt>
                <c:pt idx="7" formatCode="General">
                  <c:v>5.98</c:v>
                </c:pt>
                <c:pt idx="8" formatCode="General">
                  <c:v>6.09</c:v>
                </c:pt>
                <c:pt idx="9" formatCode="General">
                  <c:v>6.25</c:v>
                </c:pt>
                <c:pt idx="10" formatCode="General">
                  <c:v>5.4</c:v>
                </c:pt>
                <c:pt idx="11" formatCode="General">
                  <c:v>5.45</c:v>
                </c:pt>
                <c:pt idx="12" formatCode="General">
                  <c:v>5.69</c:v>
                </c:pt>
                <c:pt idx="13" formatCode="General">
                  <c:v>6.92</c:v>
                </c:pt>
                <c:pt idx="14" formatCode="General">
                  <c:v>6.71</c:v>
                </c:pt>
                <c:pt idx="15" formatCode="General">
                  <c:v>5.89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2CD5-4470-BA9D-7FBD924A5CD0}"/>
            </c:ext>
          </c:extLst>
        </c:ser>
        <c:ser>
          <c:idx val="2"/>
          <c:order val="2"/>
          <c:tx>
            <c:strRef>
              <c:f>'Galvenais graf.1.'!$A$6</c:f>
              <c:strCache>
                <c:ptCount val="1"/>
                <c:pt idx="0">
                  <c:v>Kopā</c:v>
                </c:pt>
              </c:strCache>
            </c:strRef>
          </c:tx>
          <c:spPr>
            <a:ln w="38100">
              <a:solidFill>
                <a:srgbClr val="FFFF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085936838540381E-2"/>
                  <c:y val="-3.0608524477918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CD5-4470-BA9D-7FBD924A5CD0}"/>
                </c:ext>
              </c:extLst>
            </c:dLbl>
            <c:dLbl>
              <c:idx val="1"/>
              <c:layout>
                <c:manualLayout>
                  <c:x val="-2.7578945855882012E-2"/>
                  <c:y val="-5.3288622312292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CD5-4470-BA9D-7FBD924A5CD0}"/>
                </c:ext>
              </c:extLst>
            </c:dLbl>
            <c:dLbl>
              <c:idx val="2"/>
              <c:layout>
                <c:manualLayout>
                  <c:x val="-3.3686014498465776E-2"/>
                  <c:y val="-3.3152173913043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CD5-4470-BA9D-7FBD924A5CD0}"/>
                </c:ext>
              </c:extLst>
            </c:dLbl>
            <c:dLbl>
              <c:idx val="3"/>
              <c:layout>
                <c:manualLayout>
                  <c:x val="-3.7964463285248412E-2"/>
                  <c:y val="-3.2814390049070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CD5-4470-BA9D-7FBD924A5CD0}"/>
                </c:ext>
              </c:extLst>
            </c:dLbl>
            <c:dLbl>
              <c:idx val="4"/>
              <c:layout>
                <c:manualLayout>
                  <c:x val="-5.5273507772576058E-2"/>
                  <c:y val="-5.2448522516107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CD5-4470-BA9D-7FBD924A5CD0}"/>
                </c:ext>
              </c:extLst>
            </c:dLbl>
            <c:dLbl>
              <c:idx val="5"/>
              <c:layout>
                <c:manualLayout>
                  <c:x val="-3.6909485313223502E-2"/>
                  <c:y val="-3.2104016889193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CD5-4470-BA9D-7FBD924A5CD0}"/>
                </c:ext>
              </c:extLst>
            </c:dLbl>
            <c:dLbl>
              <c:idx val="6"/>
              <c:layout>
                <c:manualLayout>
                  <c:x val="-3.1124550754848636E-2"/>
                  <c:y val="-3.308341892046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CD5-4470-BA9D-7FBD924A5CD0}"/>
                </c:ext>
              </c:extLst>
            </c:dLbl>
            <c:dLbl>
              <c:idx val="7"/>
              <c:layout>
                <c:manualLayout>
                  <c:x val="-2.9662588060808306E-2"/>
                  <c:y val="-3.260869565217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CD5-4470-BA9D-7FBD924A5CD0}"/>
                </c:ext>
              </c:extLst>
            </c:dLbl>
            <c:dLbl>
              <c:idx val="8"/>
              <c:layout>
                <c:manualLayout>
                  <c:x val="-3.5224323322209865E-2"/>
                  <c:y val="-2.1739130434782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CD5-4470-BA9D-7FBD924A5CD0}"/>
                </c:ext>
              </c:extLst>
            </c:dLbl>
            <c:dLbl>
              <c:idx val="9"/>
              <c:layout>
                <c:manualLayout>
                  <c:x val="-3.3370411568409274E-2"/>
                  <c:y val="-2.898550724637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CD5-4470-BA9D-7FBD924A5CD0}"/>
                </c:ext>
              </c:extLst>
            </c:dLbl>
            <c:dLbl>
              <c:idx val="10"/>
              <c:layout>
                <c:manualLayout>
                  <c:x val="-3.3370411568409343E-2"/>
                  <c:y val="-2.1739130434782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CD5-4470-BA9D-7FBD924A5CD0}"/>
                </c:ext>
              </c:extLst>
            </c:dLbl>
            <c:dLbl>
              <c:idx val="11"/>
              <c:layout>
                <c:manualLayout>
                  <c:x val="-3.5224323322209997E-2"/>
                  <c:y val="-2.5362318840579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CD5-4470-BA9D-7FBD924A5CD0}"/>
                </c:ext>
              </c:extLst>
            </c:dLbl>
            <c:dLbl>
              <c:idx val="12"/>
              <c:layout>
                <c:manualLayout>
                  <c:x val="-4.8201705598813635E-2"/>
                  <c:y val="-2.898550724637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2CD5-4470-BA9D-7FBD924A5CD0}"/>
                </c:ext>
              </c:extLst>
            </c:dLbl>
            <c:dLbl>
              <c:idx val="13"/>
              <c:layout>
                <c:manualLayout>
                  <c:x val="-3.1516499814608821E-2"/>
                  <c:y val="3.260869565217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2CD5-4470-BA9D-7FBD924A5CD0}"/>
                </c:ext>
              </c:extLst>
            </c:dLbl>
            <c:dLbl>
              <c:idx val="14"/>
              <c:layout>
                <c:manualLayout>
                  <c:x val="-3.1516499814608821E-2"/>
                  <c:y val="4.3478260869565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2CD5-4470-BA9D-7FBD924A5CD0}"/>
                </c:ext>
              </c:extLst>
            </c:dLbl>
            <c:dLbl>
              <c:idx val="15"/>
              <c:layout>
                <c:manualLayout>
                  <c:x val="-3.707823507601038E-2"/>
                  <c:y val="3.9855072463768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2CD5-4470-BA9D-7FBD924A5CD0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'Galvenais graf.1.'!$B$3:$Q$3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'Galvenais graf.1.'!$B$6:$Q$6</c:f>
              <c:numCache>
                <c:formatCode>0.00</c:formatCode>
                <c:ptCount val="16"/>
                <c:pt idx="0">
                  <c:v>11.29</c:v>
                </c:pt>
                <c:pt idx="1">
                  <c:v>9.81</c:v>
                </c:pt>
                <c:pt idx="2">
                  <c:v>10.120000000000001</c:v>
                </c:pt>
                <c:pt idx="3">
                  <c:v>8.9600000000000009</c:v>
                </c:pt>
                <c:pt idx="4">
                  <c:v>10.73</c:v>
                </c:pt>
                <c:pt idx="5">
                  <c:v>12.98</c:v>
                </c:pt>
                <c:pt idx="6">
                  <c:v>12.72</c:v>
                </c:pt>
                <c:pt idx="7" formatCode="General">
                  <c:v>11.73</c:v>
                </c:pt>
                <c:pt idx="8" formatCode="General">
                  <c:v>11.66</c:v>
                </c:pt>
                <c:pt idx="9" formatCode="General">
                  <c:v>11.68</c:v>
                </c:pt>
                <c:pt idx="10" formatCode="General">
                  <c:v>10.620000000000001</c:v>
                </c:pt>
                <c:pt idx="11" formatCode="General">
                  <c:v>10.56</c:v>
                </c:pt>
                <c:pt idx="12" formatCode="General">
                  <c:v>11.440000000000001</c:v>
                </c:pt>
                <c:pt idx="13" formatCode="General">
                  <c:v>12.86</c:v>
                </c:pt>
                <c:pt idx="14" formatCode="General">
                  <c:v>13.34</c:v>
                </c:pt>
                <c:pt idx="15" formatCode="General">
                  <c:v>13.239999999999998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2CD5-4470-BA9D-7FBD924A5C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0737408"/>
        <c:axId val="80738944"/>
      </c:lineChart>
      <c:catAx>
        <c:axId val="8073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v-LV"/>
          </a:p>
        </c:txPr>
        <c:crossAx val="8073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73894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v-LV"/>
          </a:p>
        </c:txPr>
        <c:crossAx val="8073740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78789635338135922"/>
          <c:y val="5.0602409638554217E-2"/>
          <c:w val="0.19870774963694421"/>
          <c:h val="0.16064282326155013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Paidere</dc:creator>
  <cp:keywords/>
  <dc:description/>
  <cp:lastModifiedBy>Kristīne Paidere</cp:lastModifiedBy>
  <cp:revision>2</cp:revision>
  <dcterms:created xsi:type="dcterms:W3CDTF">2021-04-28T11:48:00Z</dcterms:created>
  <dcterms:modified xsi:type="dcterms:W3CDTF">2021-04-28T11:52:00Z</dcterms:modified>
</cp:coreProperties>
</file>