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7BBA6" w14:textId="77777777" w:rsidR="00EF2EC9" w:rsidRDefault="00EF2EC9" w:rsidP="00696899">
      <w:pPr>
        <w:pStyle w:val="Default"/>
        <w:tabs>
          <w:tab w:val="center" w:pos="7938"/>
          <w:tab w:val="left" w:pos="9356"/>
        </w:tabs>
        <w:jc w:val="center"/>
      </w:pPr>
    </w:p>
    <w:p w14:paraId="5FC18EB5" w14:textId="42C85533" w:rsidR="00EF2EC9" w:rsidRDefault="00EF2EC9" w:rsidP="00EF2EC9">
      <w:pPr>
        <w:spacing w:after="0" w:line="240" w:lineRule="auto"/>
        <w:jc w:val="center"/>
        <w:rPr>
          <w:rFonts w:ascii="Times New Roman" w:eastAsia="Times New Roman" w:hAnsi="Times New Roman" w:cs="Times New Roman"/>
          <w:b/>
          <w:bCs/>
          <w:color w:val="000000"/>
          <w:sz w:val="24"/>
          <w:szCs w:val="24"/>
          <w:lang w:eastAsia="lv-LV"/>
        </w:rPr>
      </w:pPr>
      <w:r w:rsidRPr="00EF2EC9">
        <w:rPr>
          <w:rFonts w:ascii="Times New Roman" w:eastAsia="Times New Roman" w:hAnsi="Times New Roman" w:cs="Times New Roman"/>
          <w:b/>
          <w:bCs/>
          <w:color w:val="000000"/>
          <w:sz w:val="24"/>
          <w:szCs w:val="24"/>
          <w:lang w:eastAsia="lv-LV"/>
        </w:rPr>
        <w:t>Informācija par Valsts meža dienesta amatpersonu (darbinieku) atlīdzības noteikšanas kritērijiem un darba samaksas apmēru sadalījumā pa amatu grupām /uz 01.0</w:t>
      </w:r>
      <w:r w:rsidR="00BA2D28">
        <w:rPr>
          <w:rFonts w:ascii="Times New Roman" w:eastAsia="Times New Roman" w:hAnsi="Times New Roman" w:cs="Times New Roman"/>
          <w:b/>
          <w:bCs/>
          <w:color w:val="000000"/>
          <w:sz w:val="24"/>
          <w:szCs w:val="24"/>
          <w:lang w:eastAsia="lv-LV"/>
        </w:rPr>
        <w:t>9</w:t>
      </w:r>
      <w:r w:rsidRPr="00EF2EC9">
        <w:rPr>
          <w:rFonts w:ascii="Times New Roman" w:eastAsia="Times New Roman" w:hAnsi="Times New Roman" w:cs="Times New Roman"/>
          <w:b/>
          <w:bCs/>
          <w:color w:val="000000"/>
          <w:sz w:val="24"/>
          <w:szCs w:val="24"/>
          <w:lang w:eastAsia="lv-LV"/>
        </w:rPr>
        <w:t>.2023./</w:t>
      </w:r>
    </w:p>
    <w:p w14:paraId="1F8CA7B9" w14:textId="77777777" w:rsidR="00EF2EC9" w:rsidRDefault="00EF2EC9" w:rsidP="00EF2EC9">
      <w:pPr>
        <w:spacing w:after="0" w:line="240" w:lineRule="auto"/>
        <w:jc w:val="center"/>
        <w:rPr>
          <w:rFonts w:ascii="Times New Roman" w:eastAsia="Times New Roman" w:hAnsi="Times New Roman" w:cs="Times New Roman"/>
          <w:b/>
          <w:bCs/>
          <w:color w:val="000000"/>
          <w:sz w:val="24"/>
          <w:szCs w:val="24"/>
          <w:lang w:eastAsia="lv-LV"/>
        </w:rPr>
      </w:pPr>
    </w:p>
    <w:p w14:paraId="720B223F" w14:textId="77777777" w:rsidR="00EF2EC9" w:rsidRDefault="00EF2EC9" w:rsidP="00EF2EC9">
      <w:pPr>
        <w:spacing w:after="0" w:line="240" w:lineRule="auto"/>
        <w:jc w:val="center"/>
        <w:rPr>
          <w:rFonts w:ascii="Times New Roman" w:eastAsia="Times New Roman" w:hAnsi="Times New Roman" w:cs="Times New Roman"/>
          <w:i/>
          <w:iCs/>
          <w:color w:val="000000"/>
          <w:sz w:val="20"/>
          <w:szCs w:val="20"/>
          <w:lang w:eastAsia="lv-LV"/>
        </w:rPr>
      </w:pPr>
      <w:r w:rsidRPr="00AD52F1">
        <w:rPr>
          <w:rFonts w:ascii="Times New Roman" w:eastAsia="Times New Roman" w:hAnsi="Times New Roman" w:cs="Times New Roman"/>
          <w:i/>
          <w:iCs/>
          <w:color w:val="000000"/>
          <w:sz w:val="20"/>
          <w:szCs w:val="20"/>
          <w:lang w:eastAsia="lv-LV"/>
        </w:rPr>
        <w:t>/informācija publicēta saskaņā ar 12.04.2016. Ministru kabineta noteikumiem Nr.225 „Kārtība, kādā tiek publiskota informācija par amatpersonu (darbinieku) atlīdzības noteikšanas kritērijiem un darba samaksas apmēru sadalījumā pa amatu grupām”/</w:t>
      </w:r>
    </w:p>
    <w:p w14:paraId="302DB403" w14:textId="77777777" w:rsidR="00EF2EC9" w:rsidRDefault="00EF2EC9" w:rsidP="00EF2EC9">
      <w:pPr>
        <w:spacing w:after="0" w:line="240" w:lineRule="auto"/>
        <w:jc w:val="center"/>
        <w:rPr>
          <w:rFonts w:ascii="Times New Roman" w:eastAsia="Times New Roman" w:hAnsi="Times New Roman" w:cs="Times New Roman"/>
          <w:i/>
          <w:iCs/>
          <w:color w:val="000000"/>
          <w:sz w:val="20"/>
          <w:szCs w:val="20"/>
          <w:lang w:eastAsia="lv-LV"/>
        </w:rPr>
      </w:pPr>
    </w:p>
    <w:p w14:paraId="65CF60CD" w14:textId="77777777" w:rsidR="00EF2EC9" w:rsidRDefault="00EF2EC9" w:rsidP="00696899">
      <w:pPr>
        <w:pStyle w:val="Default"/>
        <w:tabs>
          <w:tab w:val="center" w:pos="7938"/>
          <w:tab w:val="left" w:pos="9356"/>
        </w:tabs>
        <w:jc w:val="center"/>
      </w:pPr>
    </w:p>
    <w:tbl>
      <w:tblPr>
        <w:tblStyle w:val="TableGrid"/>
        <w:tblW w:w="8930" w:type="dxa"/>
        <w:tblInd w:w="279" w:type="dxa"/>
        <w:tblLayout w:type="fixed"/>
        <w:tblLook w:val="04A0" w:firstRow="1" w:lastRow="0" w:firstColumn="1" w:lastColumn="0" w:noHBand="0" w:noVBand="1"/>
      </w:tblPr>
      <w:tblGrid>
        <w:gridCol w:w="709"/>
        <w:gridCol w:w="1134"/>
        <w:gridCol w:w="3543"/>
        <w:gridCol w:w="993"/>
        <w:gridCol w:w="850"/>
        <w:gridCol w:w="709"/>
        <w:gridCol w:w="992"/>
      </w:tblGrid>
      <w:tr w:rsidR="00551E53" w:rsidRPr="00C20167" w14:paraId="4A297088" w14:textId="77777777" w:rsidTr="00551E53">
        <w:tc>
          <w:tcPr>
            <w:tcW w:w="5386" w:type="dxa"/>
            <w:gridSpan w:val="3"/>
          </w:tcPr>
          <w:p w14:paraId="6C21CB23" w14:textId="77777777" w:rsidR="00551E53" w:rsidRPr="00C20167" w:rsidRDefault="00551E53" w:rsidP="006F5715">
            <w:pPr>
              <w:jc w:val="center"/>
              <w:rPr>
                <w:rFonts w:ascii="Times New Roman" w:eastAsia="Times New Roman" w:hAnsi="Times New Roman" w:cs="Times New Roman"/>
                <w:color w:val="000000"/>
                <w:sz w:val="20"/>
                <w:szCs w:val="20"/>
                <w:lang w:eastAsia="lv-LV"/>
              </w:rPr>
            </w:pPr>
            <w:r w:rsidRPr="00C20167">
              <w:rPr>
                <w:rFonts w:ascii="Times New Roman" w:eastAsia="Times New Roman" w:hAnsi="Times New Roman" w:cs="Times New Roman"/>
                <w:color w:val="000000"/>
                <w:sz w:val="20"/>
                <w:szCs w:val="20"/>
                <w:lang w:eastAsia="lv-LV"/>
              </w:rPr>
              <w:t>Amatu grupa</w:t>
            </w:r>
          </w:p>
        </w:tc>
        <w:tc>
          <w:tcPr>
            <w:tcW w:w="993" w:type="dxa"/>
          </w:tcPr>
          <w:p w14:paraId="677AF35A" w14:textId="77777777" w:rsidR="00551E53" w:rsidRPr="00C20167" w:rsidRDefault="00551E53" w:rsidP="006F5715">
            <w:pPr>
              <w:jc w:val="center"/>
              <w:rPr>
                <w:rFonts w:ascii="Times New Roman" w:eastAsia="Times New Roman" w:hAnsi="Times New Roman" w:cs="Times New Roman"/>
                <w:color w:val="000000"/>
                <w:sz w:val="20"/>
                <w:szCs w:val="20"/>
                <w:lang w:eastAsia="lv-LV"/>
              </w:rPr>
            </w:pPr>
          </w:p>
        </w:tc>
        <w:tc>
          <w:tcPr>
            <w:tcW w:w="1559" w:type="dxa"/>
            <w:gridSpan w:val="2"/>
          </w:tcPr>
          <w:p w14:paraId="72D6A46D" w14:textId="77777777" w:rsidR="00551E53" w:rsidRPr="00C20167" w:rsidRDefault="00551E53" w:rsidP="006F5715">
            <w:pPr>
              <w:jc w:val="center"/>
              <w:rPr>
                <w:rFonts w:ascii="Times New Roman" w:eastAsia="Times New Roman" w:hAnsi="Times New Roman" w:cs="Times New Roman"/>
                <w:color w:val="000000"/>
                <w:sz w:val="20"/>
                <w:szCs w:val="20"/>
                <w:lang w:eastAsia="lv-LV"/>
              </w:rPr>
            </w:pPr>
            <w:r w:rsidRPr="00C20167">
              <w:rPr>
                <w:rFonts w:ascii="Times New Roman" w:eastAsia="Times New Roman" w:hAnsi="Times New Roman" w:cs="Times New Roman"/>
                <w:color w:val="000000"/>
                <w:sz w:val="20"/>
                <w:szCs w:val="20"/>
                <w:lang w:eastAsia="lv-LV"/>
              </w:rPr>
              <w:t>Mēnešalgas diapazons</w:t>
            </w:r>
          </w:p>
        </w:tc>
        <w:tc>
          <w:tcPr>
            <w:tcW w:w="992" w:type="dxa"/>
            <w:vMerge w:val="restart"/>
          </w:tcPr>
          <w:p w14:paraId="2F6ED68B" w14:textId="77777777" w:rsidR="00551E53" w:rsidRPr="00C20167" w:rsidRDefault="00551E53" w:rsidP="006F5715">
            <w:pPr>
              <w:jc w:val="center"/>
              <w:rPr>
                <w:rFonts w:ascii="Times New Roman" w:eastAsia="Times New Roman" w:hAnsi="Times New Roman" w:cs="Times New Roman"/>
                <w:color w:val="000000"/>
                <w:sz w:val="18"/>
                <w:szCs w:val="18"/>
                <w:lang w:eastAsia="lv-LV"/>
              </w:rPr>
            </w:pPr>
            <w:r w:rsidRPr="00C20167">
              <w:rPr>
                <w:rFonts w:ascii="Times New Roman" w:eastAsia="Times New Roman" w:hAnsi="Times New Roman" w:cs="Times New Roman"/>
                <w:color w:val="000000"/>
                <w:sz w:val="18"/>
                <w:szCs w:val="18"/>
                <w:lang w:eastAsia="lv-LV"/>
              </w:rPr>
              <w:t>Vidējā mēnešalga</w:t>
            </w:r>
          </w:p>
        </w:tc>
      </w:tr>
      <w:tr w:rsidR="00551E53" w:rsidRPr="00C20167" w14:paraId="14326E28" w14:textId="77777777" w:rsidTr="00551E53">
        <w:tc>
          <w:tcPr>
            <w:tcW w:w="1843" w:type="dxa"/>
            <w:gridSpan w:val="2"/>
          </w:tcPr>
          <w:p w14:paraId="32CEE9AC" w14:textId="77777777" w:rsidR="00551E53" w:rsidRPr="00C20167" w:rsidRDefault="00551E53" w:rsidP="006F5715">
            <w:pPr>
              <w:jc w:val="center"/>
              <w:rPr>
                <w:rFonts w:ascii="Times New Roman" w:eastAsia="Times New Roman" w:hAnsi="Times New Roman" w:cs="Times New Roman"/>
                <w:color w:val="000000"/>
                <w:sz w:val="20"/>
                <w:szCs w:val="20"/>
                <w:lang w:eastAsia="lv-LV"/>
              </w:rPr>
            </w:pPr>
            <w:r w:rsidRPr="00C20167">
              <w:rPr>
                <w:rFonts w:ascii="Times New Roman" w:eastAsia="Times New Roman" w:hAnsi="Times New Roman" w:cs="Times New Roman"/>
                <w:color w:val="000000"/>
                <w:sz w:val="20"/>
                <w:szCs w:val="20"/>
                <w:lang w:eastAsia="lv-LV"/>
              </w:rPr>
              <w:t>Amatu saime, apkšsaime, līmenis</w:t>
            </w:r>
          </w:p>
        </w:tc>
        <w:tc>
          <w:tcPr>
            <w:tcW w:w="3543" w:type="dxa"/>
          </w:tcPr>
          <w:p w14:paraId="46E74446" w14:textId="77777777" w:rsidR="00551E53" w:rsidRPr="00C20167" w:rsidRDefault="00551E53" w:rsidP="006F5715">
            <w:pPr>
              <w:jc w:val="center"/>
              <w:rPr>
                <w:rFonts w:ascii="Times New Roman" w:eastAsia="Times New Roman" w:hAnsi="Times New Roman" w:cs="Times New Roman"/>
                <w:color w:val="000000"/>
                <w:sz w:val="20"/>
                <w:szCs w:val="20"/>
                <w:lang w:eastAsia="lv-LV"/>
              </w:rPr>
            </w:pPr>
            <w:r w:rsidRPr="00C20167">
              <w:rPr>
                <w:rFonts w:ascii="Times New Roman" w:eastAsia="Times New Roman" w:hAnsi="Times New Roman" w:cs="Times New Roman"/>
                <w:color w:val="000000"/>
                <w:sz w:val="20"/>
                <w:szCs w:val="20"/>
                <w:lang w:eastAsia="lv-LV"/>
              </w:rPr>
              <w:t>Amata nosaukums</w:t>
            </w:r>
          </w:p>
        </w:tc>
        <w:tc>
          <w:tcPr>
            <w:tcW w:w="993" w:type="dxa"/>
          </w:tcPr>
          <w:p w14:paraId="313314A3" w14:textId="77777777" w:rsidR="00551E53" w:rsidRPr="00C20167" w:rsidRDefault="00551E53" w:rsidP="006F5715">
            <w:pPr>
              <w:jc w:val="center"/>
              <w:rPr>
                <w:rFonts w:ascii="Times New Roman" w:eastAsia="Times New Roman" w:hAnsi="Times New Roman" w:cs="Times New Roman"/>
                <w:color w:val="000000"/>
                <w:sz w:val="18"/>
                <w:szCs w:val="18"/>
                <w:lang w:eastAsia="lv-LV"/>
              </w:rPr>
            </w:pPr>
            <w:r w:rsidRPr="00C20167">
              <w:rPr>
                <w:rFonts w:ascii="Times New Roman" w:eastAsia="Times New Roman" w:hAnsi="Times New Roman" w:cs="Times New Roman"/>
                <w:color w:val="000000"/>
                <w:sz w:val="18"/>
                <w:szCs w:val="18"/>
                <w:lang w:eastAsia="lv-LV"/>
              </w:rPr>
              <w:t>Amata vietu skaits</w:t>
            </w:r>
          </w:p>
        </w:tc>
        <w:tc>
          <w:tcPr>
            <w:tcW w:w="850" w:type="dxa"/>
          </w:tcPr>
          <w:p w14:paraId="0FAB7793" w14:textId="77777777" w:rsidR="00551E53" w:rsidRPr="00C20167" w:rsidRDefault="00551E53" w:rsidP="006F5715">
            <w:pPr>
              <w:jc w:val="center"/>
              <w:rPr>
                <w:rFonts w:ascii="Times New Roman" w:eastAsia="Times New Roman" w:hAnsi="Times New Roman" w:cs="Times New Roman"/>
                <w:color w:val="000000"/>
                <w:sz w:val="20"/>
                <w:szCs w:val="20"/>
                <w:lang w:eastAsia="lv-LV"/>
              </w:rPr>
            </w:pPr>
            <w:r w:rsidRPr="00C20167">
              <w:rPr>
                <w:rFonts w:ascii="Times New Roman" w:eastAsia="Times New Roman" w:hAnsi="Times New Roman" w:cs="Times New Roman"/>
                <w:color w:val="000000"/>
                <w:sz w:val="20"/>
                <w:szCs w:val="20"/>
                <w:lang w:eastAsia="lv-LV"/>
              </w:rPr>
              <w:t>no</w:t>
            </w:r>
          </w:p>
        </w:tc>
        <w:tc>
          <w:tcPr>
            <w:tcW w:w="709" w:type="dxa"/>
          </w:tcPr>
          <w:p w14:paraId="40170B62" w14:textId="77777777" w:rsidR="00551E53" w:rsidRPr="00C20167" w:rsidRDefault="00551E53" w:rsidP="006F5715">
            <w:pPr>
              <w:jc w:val="center"/>
              <w:rPr>
                <w:rFonts w:ascii="Times New Roman" w:eastAsia="Times New Roman" w:hAnsi="Times New Roman" w:cs="Times New Roman"/>
                <w:color w:val="000000"/>
                <w:sz w:val="20"/>
                <w:szCs w:val="20"/>
                <w:lang w:eastAsia="lv-LV"/>
              </w:rPr>
            </w:pPr>
            <w:r w:rsidRPr="00C20167">
              <w:rPr>
                <w:rFonts w:ascii="Times New Roman" w:eastAsia="Times New Roman" w:hAnsi="Times New Roman" w:cs="Times New Roman"/>
                <w:color w:val="000000"/>
                <w:sz w:val="20"/>
                <w:szCs w:val="20"/>
                <w:lang w:eastAsia="lv-LV"/>
              </w:rPr>
              <w:t>līdz</w:t>
            </w:r>
          </w:p>
        </w:tc>
        <w:tc>
          <w:tcPr>
            <w:tcW w:w="992" w:type="dxa"/>
            <w:vMerge/>
          </w:tcPr>
          <w:p w14:paraId="4F1C854B" w14:textId="77777777" w:rsidR="00551E53" w:rsidRPr="00C20167" w:rsidRDefault="00551E53" w:rsidP="006F5715">
            <w:pPr>
              <w:jc w:val="center"/>
              <w:rPr>
                <w:rFonts w:ascii="Times New Roman" w:eastAsia="Times New Roman" w:hAnsi="Times New Roman" w:cs="Times New Roman"/>
                <w:color w:val="000000"/>
                <w:sz w:val="20"/>
                <w:szCs w:val="20"/>
                <w:lang w:eastAsia="lv-LV"/>
              </w:rPr>
            </w:pPr>
          </w:p>
        </w:tc>
      </w:tr>
      <w:tr w:rsidR="00551E53" w14:paraId="5000A61A" w14:textId="77777777" w:rsidTr="00551E53">
        <w:tc>
          <w:tcPr>
            <w:tcW w:w="709" w:type="dxa"/>
          </w:tcPr>
          <w:p w14:paraId="6DB8BB30"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1134" w:type="dxa"/>
          </w:tcPr>
          <w:p w14:paraId="62F2054A"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IV</w:t>
            </w:r>
          </w:p>
        </w:tc>
        <w:tc>
          <w:tcPr>
            <w:tcW w:w="3543" w:type="dxa"/>
          </w:tcPr>
          <w:p w14:paraId="79C1D49A"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Ģenerāldirektors</w:t>
            </w:r>
          </w:p>
        </w:tc>
        <w:tc>
          <w:tcPr>
            <w:tcW w:w="993" w:type="dxa"/>
          </w:tcPr>
          <w:p w14:paraId="1C06074B"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850" w:type="dxa"/>
          </w:tcPr>
          <w:p w14:paraId="2E5278BA" w14:textId="172CDF84" w:rsidR="00551E53" w:rsidRDefault="007B4B58"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4564</w:t>
            </w:r>
          </w:p>
        </w:tc>
        <w:tc>
          <w:tcPr>
            <w:tcW w:w="709" w:type="dxa"/>
          </w:tcPr>
          <w:p w14:paraId="2CEE3F0E" w14:textId="01B00B92" w:rsidR="00551E53" w:rsidRDefault="007B4B58"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4564</w:t>
            </w:r>
          </w:p>
        </w:tc>
        <w:tc>
          <w:tcPr>
            <w:tcW w:w="992" w:type="dxa"/>
          </w:tcPr>
          <w:p w14:paraId="4AF5BA80" w14:textId="67253305" w:rsidR="00551E53" w:rsidRDefault="007B4B58"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4564</w:t>
            </w:r>
          </w:p>
        </w:tc>
      </w:tr>
      <w:tr w:rsidR="00551E53" w14:paraId="62DD2B79" w14:textId="77777777" w:rsidTr="00551E53">
        <w:tc>
          <w:tcPr>
            <w:tcW w:w="709" w:type="dxa"/>
          </w:tcPr>
          <w:p w14:paraId="43F118F9"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1134" w:type="dxa"/>
          </w:tcPr>
          <w:p w14:paraId="1357E705"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III</w:t>
            </w:r>
          </w:p>
        </w:tc>
        <w:tc>
          <w:tcPr>
            <w:tcW w:w="3543" w:type="dxa"/>
          </w:tcPr>
          <w:p w14:paraId="2E466723"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Ģenerāldirektora vietnieks</w:t>
            </w:r>
          </w:p>
        </w:tc>
        <w:tc>
          <w:tcPr>
            <w:tcW w:w="993" w:type="dxa"/>
          </w:tcPr>
          <w:p w14:paraId="5DEF65A8"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850" w:type="dxa"/>
          </w:tcPr>
          <w:p w14:paraId="441BC3DC"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4149</w:t>
            </w:r>
          </w:p>
        </w:tc>
        <w:tc>
          <w:tcPr>
            <w:tcW w:w="709" w:type="dxa"/>
          </w:tcPr>
          <w:p w14:paraId="7835A2FD"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4149</w:t>
            </w:r>
          </w:p>
        </w:tc>
        <w:tc>
          <w:tcPr>
            <w:tcW w:w="992" w:type="dxa"/>
          </w:tcPr>
          <w:p w14:paraId="3CBABC78"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4149</w:t>
            </w:r>
          </w:p>
        </w:tc>
      </w:tr>
      <w:tr w:rsidR="00551E53" w14:paraId="3EFAB893" w14:textId="77777777" w:rsidTr="00551E53">
        <w:tc>
          <w:tcPr>
            <w:tcW w:w="709" w:type="dxa"/>
          </w:tcPr>
          <w:p w14:paraId="59D99FAA"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p>
        </w:tc>
        <w:tc>
          <w:tcPr>
            <w:tcW w:w="1134" w:type="dxa"/>
          </w:tcPr>
          <w:p w14:paraId="0CCF2D61"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IV</w:t>
            </w:r>
          </w:p>
        </w:tc>
        <w:tc>
          <w:tcPr>
            <w:tcW w:w="3543" w:type="dxa"/>
          </w:tcPr>
          <w:p w14:paraId="030C95F1"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Iepirkumu speciālists</w:t>
            </w:r>
          </w:p>
        </w:tc>
        <w:tc>
          <w:tcPr>
            <w:tcW w:w="993" w:type="dxa"/>
          </w:tcPr>
          <w:p w14:paraId="14E0FEC4"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850" w:type="dxa"/>
          </w:tcPr>
          <w:p w14:paraId="169A723C"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1273</w:t>
            </w:r>
          </w:p>
        </w:tc>
        <w:tc>
          <w:tcPr>
            <w:tcW w:w="709" w:type="dxa"/>
          </w:tcPr>
          <w:p w14:paraId="3E1D27C9"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1653</w:t>
            </w:r>
          </w:p>
        </w:tc>
        <w:tc>
          <w:tcPr>
            <w:tcW w:w="992" w:type="dxa"/>
          </w:tcPr>
          <w:p w14:paraId="7F8C2880"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1555</w:t>
            </w:r>
          </w:p>
        </w:tc>
      </w:tr>
      <w:tr w:rsidR="00551E53" w14:paraId="4C26D3F1" w14:textId="77777777" w:rsidTr="00551E53">
        <w:tc>
          <w:tcPr>
            <w:tcW w:w="709" w:type="dxa"/>
          </w:tcPr>
          <w:p w14:paraId="3387C5D5"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1134" w:type="dxa"/>
          </w:tcPr>
          <w:p w14:paraId="7ABD3B77"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VI</w:t>
            </w:r>
          </w:p>
        </w:tc>
        <w:tc>
          <w:tcPr>
            <w:tcW w:w="3543" w:type="dxa"/>
          </w:tcPr>
          <w:p w14:paraId="489F422F"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Daļas vadītājs</w:t>
            </w:r>
          </w:p>
        </w:tc>
        <w:tc>
          <w:tcPr>
            <w:tcW w:w="993" w:type="dxa"/>
          </w:tcPr>
          <w:p w14:paraId="20BAEBF4"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850" w:type="dxa"/>
          </w:tcPr>
          <w:p w14:paraId="3DFAB22D"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2496</w:t>
            </w:r>
          </w:p>
        </w:tc>
        <w:tc>
          <w:tcPr>
            <w:tcW w:w="709" w:type="dxa"/>
          </w:tcPr>
          <w:p w14:paraId="55924D93"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2496</w:t>
            </w:r>
          </w:p>
        </w:tc>
        <w:tc>
          <w:tcPr>
            <w:tcW w:w="992" w:type="dxa"/>
          </w:tcPr>
          <w:p w14:paraId="68B6E973"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2496</w:t>
            </w:r>
          </w:p>
        </w:tc>
      </w:tr>
      <w:tr w:rsidR="00551E53" w14:paraId="2D70D99C" w14:textId="77777777" w:rsidTr="00551E53">
        <w:tc>
          <w:tcPr>
            <w:tcW w:w="709" w:type="dxa"/>
          </w:tcPr>
          <w:p w14:paraId="089DA55D"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1134" w:type="dxa"/>
          </w:tcPr>
          <w:p w14:paraId="22DD87FA"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III</w:t>
            </w:r>
          </w:p>
        </w:tc>
        <w:tc>
          <w:tcPr>
            <w:tcW w:w="3543" w:type="dxa"/>
          </w:tcPr>
          <w:p w14:paraId="27B63539"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Vecākais juriskonsults</w:t>
            </w:r>
          </w:p>
        </w:tc>
        <w:tc>
          <w:tcPr>
            <w:tcW w:w="993" w:type="dxa"/>
          </w:tcPr>
          <w:p w14:paraId="1424966A"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850" w:type="dxa"/>
          </w:tcPr>
          <w:p w14:paraId="5AAB17A7"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1572</w:t>
            </w:r>
          </w:p>
        </w:tc>
        <w:tc>
          <w:tcPr>
            <w:tcW w:w="709" w:type="dxa"/>
          </w:tcPr>
          <w:p w14:paraId="70B755E1"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1572</w:t>
            </w:r>
          </w:p>
        </w:tc>
        <w:tc>
          <w:tcPr>
            <w:tcW w:w="992" w:type="dxa"/>
          </w:tcPr>
          <w:p w14:paraId="44668E60"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1572</w:t>
            </w:r>
          </w:p>
        </w:tc>
      </w:tr>
      <w:tr w:rsidR="00551E53" w14:paraId="5FCE26C9" w14:textId="77777777" w:rsidTr="00551E53">
        <w:tc>
          <w:tcPr>
            <w:tcW w:w="709" w:type="dxa"/>
          </w:tcPr>
          <w:p w14:paraId="5D58FC41"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1134" w:type="dxa"/>
          </w:tcPr>
          <w:p w14:paraId="39D22780"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III</w:t>
            </w:r>
          </w:p>
        </w:tc>
        <w:tc>
          <w:tcPr>
            <w:tcW w:w="3543" w:type="dxa"/>
          </w:tcPr>
          <w:p w14:paraId="4E4223D4"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Vecākais transporta pārraugs</w:t>
            </w:r>
          </w:p>
        </w:tc>
        <w:tc>
          <w:tcPr>
            <w:tcW w:w="993" w:type="dxa"/>
          </w:tcPr>
          <w:p w14:paraId="5A655D0C"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850" w:type="dxa"/>
          </w:tcPr>
          <w:p w14:paraId="7DAF77D0"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1527</w:t>
            </w:r>
          </w:p>
        </w:tc>
        <w:tc>
          <w:tcPr>
            <w:tcW w:w="709" w:type="dxa"/>
          </w:tcPr>
          <w:p w14:paraId="4F945A53"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1527</w:t>
            </w:r>
          </w:p>
        </w:tc>
        <w:tc>
          <w:tcPr>
            <w:tcW w:w="992" w:type="dxa"/>
          </w:tcPr>
          <w:p w14:paraId="095A146C"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1527</w:t>
            </w:r>
          </w:p>
        </w:tc>
      </w:tr>
      <w:tr w:rsidR="00551E53" w14:paraId="29DFD8F7" w14:textId="77777777" w:rsidTr="00551E53">
        <w:tc>
          <w:tcPr>
            <w:tcW w:w="709" w:type="dxa"/>
          </w:tcPr>
          <w:p w14:paraId="02B2C5AA"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1134" w:type="dxa"/>
          </w:tcPr>
          <w:p w14:paraId="1F55B9AA"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II</w:t>
            </w:r>
          </w:p>
        </w:tc>
        <w:tc>
          <w:tcPr>
            <w:tcW w:w="3543" w:type="dxa"/>
          </w:tcPr>
          <w:p w14:paraId="36C07D5C"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Saimniecības pārzinis</w:t>
            </w:r>
          </w:p>
        </w:tc>
        <w:tc>
          <w:tcPr>
            <w:tcW w:w="993" w:type="dxa"/>
          </w:tcPr>
          <w:p w14:paraId="119611A9"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850" w:type="dxa"/>
          </w:tcPr>
          <w:p w14:paraId="45302EB3"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1254</w:t>
            </w:r>
          </w:p>
        </w:tc>
        <w:tc>
          <w:tcPr>
            <w:tcW w:w="709" w:type="dxa"/>
          </w:tcPr>
          <w:p w14:paraId="647C6C9B"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1254</w:t>
            </w:r>
          </w:p>
        </w:tc>
        <w:tc>
          <w:tcPr>
            <w:tcW w:w="992" w:type="dxa"/>
          </w:tcPr>
          <w:p w14:paraId="145F5F83"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1254</w:t>
            </w:r>
          </w:p>
        </w:tc>
      </w:tr>
      <w:tr w:rsidR="00551E53" w14:paraId="7363C4B0" w14:textId="77777777" w:rsidTr="00551E53">
        <w:tc>
          <w:tcPr>
            <w:tcW w:w="709" w:type="dxa"/>
          </w:tcPr>
          <w:p w14:paraId="0B93544D"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15.1</w:t>
            </w:r>
          </w:p>
        </w:tc>
        <w:tc>
          <w:tcPr>
            <w:tcW w:w="1134" w:type="dxa"/>
          </w:tcPr>
          <w:p w14:paraId="2E15B5E9"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 A</w:t>
            </w:r>
          </w:p>
        </w:tc>
        <w:tc>
          <w:tcPr>
            <w:tcW w:w="3543" w:type="dxa"/>
          </w:tcPr>
          <w:p w14:paraId="11F07E5E"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Daļas vadītājs</w:t>
            </w:r>
          </w:p>
        </w:tc>
        <w:tc>
          <w:tcPr>
            <w:tcW w:w="993" w:type="dxa"/>
          </w:tcPr>
          <w:p w14:paraId="522CA401"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850" w:type="dxa"/>
          </w:tcPr>
          <w:p w14:paraId="159C9BA0"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3105</w:t>
            </w:r>
          </w:p>
        </w:tc>
        <w:tc>
          <w:tcPr>
            <w:tcW w:w="709" w:type="dxa"/>
          </w:tcPr>
          <w:p w14:paraId="340AF3C3"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3105</w:t>
            </w:r>
          </w:p>
        </w:tc>
        <w:tc>
          <w:tcPr>
            <w:tcW w:w="992" w:type="dxa"/>
          </w:tcPr>
          <w:p w14:paraId="233640E1"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3105</w:t>
            </w:r>
          </w:p>
        </w:tc>
      </w:tr>
      <w:tr w:rsidR="00551E53" w14:paraId="18D98D96" w14:textId="77777777" w:rsidTr="00551E53">
        <w:tc>
          <w:tcPr>
            <w:tcW w:w="709" w:type="dxa"/>
          </w:tcPr>
          <w:p w14:paraId="557D82AE"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15.1.</w:t>
            </w:r>
          </w:p>
        </w:tc>
        <w:tc>
          <w:tcPr>
            <w:tcW w:w="1134" w:type="dxa"/>
          </w:tcPr>
          <w:p w14:paraId="4B0B3908"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IV B</w:t>
            </w:r>
          </w:p>
        </w:tc>
        <w:tc>
          <w:tcPr>
            <w:tcW w:w="3543" w:type="dxa"/>
          </w:tcPr>
          <w:p w14:paraId="0897D05C"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Daļas vadītāja vietnieks</w:t>
            </w:r>
          </w:p>
        </w:tc>
        <w:tc>
          <w:tcPr>
            <w:tcW w:w="993" w:type="dxa"/>
          </w:tcPr>
          <w:p w14:paraId="432114D7"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850" w:type="dxa"/>
          </w:tcPr>
          <w:p w14:paraId="67295784"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2246</w:t>
            </w:r>
          </w:p>
        </w:tc>
        <w:tc>
          <w:tcPr>
            <w:tcW w:w="709" w:type="dxa"/>
          </w:tcPr>
          <w:p w14:paraId="380F53DF"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2246</w:t>
            </w:r>
          </w:p>
        </w:tc>
        <w:tc>
          <w:tcPr>
            <w:tcW w:w="992" w:type="dxa"/>
          </w:tcPr>
          <w:p w14:paraId="3F116196"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2246</w:t>
            </w:r>
          </w:p>
        </w:tc>
      </w:tr>
      <w:tr w:rsidR="00551E53" w14:paraId="6E2C4E31" w14:textId="77777777" w:rsidTr="00551E53">
        <w:tc>
          <w:tcPr>
            <w:tcW w:w="709" w:type="dxa"/>
          </w:tcPr>
          <w:p w14:paraId="6D198204"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15.1.</w:t>
            </w:r>
          </w:p>
        </w:tc>
        <w:tc>
          <w:tcPr>
            <w:tcW w:w="1134" w:type="dxa"/>
          </w:tcPr>
          <w:p w14:paraId="069DBB15"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 B</w:t>
            </w:r>
          </w:p>
        </w:tc>
        <w:tc>
          <w:tcPr>
            <w:tcW w:w="3543" w:type="dxa"/>
          </w:tcPr>
          <w:p w14:paraId="6C1ED032"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Vecākais finansists</w:t>
            </w:r>
          </w:p>
        </w:tc>
        <w:tc>
          <w:tcPr>
            <w:tcW w:w="993" w:type="dxa"/>
          </w:tcPr>
          <w:p w14:paraId="7525F783"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850" w:type="dxa"/>
          </w:tcPr>
          <w:p w14:paraId="4C95456A"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1112</w:t>
            </w:r>
          </w:p>
        </w:tc>
        <w:tc>
          <w:tcPr>
            <w:tcW w:w="709" w:type="dxa"/>
          </w:tcPr>
          <w:p w14:paraId="1594D1D8"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1527</w:t>
            </w:r>
          </w:p>
        </w:tc>
        <w:tc>
          <w:tcPr>
            <w:tcW w:w="992" w:type="dxa"/>
          </w:tcPr>
          <w:p w14:paraId="0943193F" w14:textId="7E3C3376" w:rsidR="00551E53" w:rsidRDefault="007B4B58"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1112</w:t>
            </w:r>
          </w:p>
        </w:tc>
      </w:tr>
      <w:tr w:rsidR="00551E53" w14:paraId="3177DBDC" w14:textId="77777777" w:rsidTr="00551E53">
        <w:tc>
          <w:tcPr>
            <w:tcW w:w="709" w:type="dxa"/>
          </w:tcPr>
          <w:p w14:paraId="34C09281"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16</w:t>
            </w:r>
          </w:p>
        </w:tc>
        <w:tc>
          <w:tcPr>
            <w:tcW w:w="1134" w:type="dxa"/>
          </w:tcPr>
          <w:p w14:paraId="5AC13D7F"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w:t>
            </w:r>
          </w:p>
        </w:tc>
        <w:tc>
          <w:tcPr>
            <w:tcW w:w="3543" w:type="dxa"/>
          </w:tcPr>
          <w:p w14:paraId="42611AC9"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Apkopējs</w:t>
            </w:r>
          </w:p>
        </w:tc>
        <w:tc>
          <w:tcPr>
            <w:tcW w:w="993" w:type="dxa"/>
          </w:tcPr>
          <w:p w14:paraId="224D6F35"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25</w:t>
            </w:r>
          </w:p>
        </w:tc>
        <w:tc>
          <w:tcPr>
            <w:tcW w:w="850" w:type="dxa"/>
          </w:tcPr>
          <w:p w14:paraId="0FB00419"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620</w:t>
            </w:r>
          </w:p>
        </w:tc>
        <w:tc>
          <w:tcPr>
            <w:tcW w:w="709" w:type="dxa"/>
          </w:tcPr>
          <w:p w14:paraId="6E99DD44"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650</w:t>
            </w:r>
          </w:p>
        </w:tc>
        <w:tc>
          <w:tcPr>
            <w:tcW w:w="992" w:type="dxa"/>
          </w:tcPr>
          <w:p w14:paraId="1FCA5DA9"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638</w:t>
            </w:r>
          </w:p>
        </w:tc>
      </w:tr>
      <w:tr w:rsidR="00551E53" w14:paraId="215F4753" w14:textId="77777777" w:rsidTr="00551E53">
        <w:tc>
          <w:tcPr>
            <w:tcW w:w="709" w:type="dxa"/>
          </w:tcPr>
          <w:p w14:paraId="5E3A5AFD" w14:textId="77777777" w:rsidR="00551E53" w:rsidRDefault="00551E53" w:rsidP="006F5715">
            <w:pPr>
              <w:jc w:val="center"/>
              <w:rPr>
                <w:rFonts w:ascii="Times New Roman" w:eastAsia="Times New Roman" w:hAnsi="Times New Roman" w:cs="Times New Roman"/>
                <w:color w:val="000000"/>
                <w:lang w:eastAsia="lv-LV"/>
              </w:rPr>
            </w:pPr>
            <w:r w:rsidRPr="00745653">
              <w:rPr>
                <w:rFonts w:ascii="Times New Roman" w:eastAsia="Times New Roman" w:hAnsi="Times New Roman" w:cs="Times New Roman"/>
                <w:color w:val="000000"/>
                <w:lang w:eastAsia="lv-LV"/>
              </w:rPr>
              <w:t>16.</w:t>
            </w:r>
          </w:p>
        </w:tc>
        <w:tc>
          <w:tcPr>
            <w:tcW w:w="1134" w:type="dxa"/>
          </w:tcPr>
          <w:p w14:paraId="7FC19477" w14:textId="77777777" w:rsidR="00551E53" w:rsidRDefault="00551E53" w:rsidP="006F5715">
            <w:pPr>
              <w:jc w:val="center"/>
              <w:rPr>
                <w:rFonts w:ascii="Times New Roman" w:eastAsia="Times New Roman" w:hAnsi="Times New Roman" w:cs="Times New Roman"/>
                <w:color w:val="000000"/>
                <w:lang w:eastAsia="lv-LV"/>
              </w:rPr>
            </w:pPr>
            <w:r w:rsidRPr="00745653">
              <w:rPr>
                <w:rFonts w:ascii="Times New Roman" w:eastAsia="Times New Roman" w:hAnsi="Times New Roman" w:cs="Times New Roman"/>
                <w:color w:val="000000"/>
                <w:lang w:eastAsia="lv-LV"/>
              </w:rPr>
              <w:t>I</w:t>
            </w:r>
          </w:p>
        </w:tc>
        <w:tc>
          <w:tcPr>
            <w:tcW w:w="3543" w:type="dxa"/>
          </w:tcPr>
          <w:p w14:paraId="4069A366" w14:textId="77777777" w:rsidR="00551E53" w:rsidRDefault="00551E53" w:rsidP="006F5715">
            <w:pPr>
              <w:rPr>
                <w:rFonts w:ascii="Times New Roman" w:eastAsia="Times New Roman" w:hAnsi="Times New Roman" w:cs="Times New Roman"/>
                <w:color w:val="000000"/>
                <w:lang w:eastAsia="lv-LV"/>
              </w:rPr>
            </w:pPr>
            <w:r w:rsidRPr="00745653">
              <w:rPr>
                <w:rFonts w:ascii="Times New Roman" w:eastAsia="Times New Roman" w:hAnsi="Times New Roman" w:cs="Times New Roman"/>
                <w:color w:val="000000"/>
                <w:lang w:eastAsia="lv-LV"/>
              </w:rPr>
              <w:t>Apkopējs</w:t>
            </w:r>
          </w:p>
        </w:tc>
        <w:tc>
          <w:tcPr>
            <w:tcW w:w="993" w:type="dxa"/>
          </w:tcPr>
          <w:p w14:paraId="2FAE57CC" w14:textId="77777777" w:rsidR="00551E53" w:rsidRDefault="00551E53" w:rsidP="006F5715">
            <w:pPr>
              <w:jc w:val="center"/>
              <w:rPr>
                <w:rFonts w:ascii="Times New Roman" w:eastAsia="Times New Roman" w:hAnsi="Times New Roman" w:cs="Times New Roman"/>
                <w:color w:val="000000"/>
                <w:lang w:eastAsia="lv-LV"/>
              </w:rPr>
            </w:pPr>
            <w:r w:rsidRPr="00745653">
              <w:rPr>
                <w:rFonts w:ascii="Times New Roman" w:eastAsia="Times New Roman" w:hAnsi="Times New Roman" w:cs="Times New Roman"/>
                <w:color w:val="000000"/>
                <w:lang w:eastAsia="lv-LV"/>
              </w:rPr>
              <w:t>3.5</w:t>
            </w:r>
          </w:p>
        </w:tc>
        <w:tc>
          <w:tcPr>
            <w:tcW w:w="850" w:type="dxa"/>
          </w:tcPr>
          <w:p w14:paraId="4E6AFB7C" w14:textId="77777777" w:rsidR="00551E53" w:rsidRDefault="00551E53" w:rsidP="006F5715">
            <w:pPr>
              <w:jc w:val="center"/>
              <w:rPr>
                <w:rFonts w:ascii="Times New Roman" w:eastAsia="Times New Roman" w:hAnsi="Times New Roman" w:cs="Times New Roman"/>
                <w:color w:val="000000"/>
                <w:lang w:eastAsia="lv-LV"/>
              </w:rPr>
            </w:pPr>
            <w:r w:rsidRPr="00745653">
              <w:rPr>
                <w:rFonts w:ascii="Times New Roman" w:eastAsia="Times New Roman" w:hAnsi="Times New Roman" w:cs="Times New Roman"/>
                <w:color w:val="000000"/>
                <w:lang w:eastAsia="lv-LV"/>
              </w:rPr>
              <w:t>318</w:t>
            </w:r>
          </w:p>
        </w:tc>
        <w:tc>
          <w:tcPr>
            <w:tcW w:w="709" w:type="dxa"/>
          </w:tcPr>
          <w:p w14:paraId="793E9DBC" w14:textId="77777777" w:rsidR="00551E53" w:rsidRDefault="00551E53" w:rsidP="006F5715">
            <w:pPr>
              <w:jc w:val="center"/>
              <w:rPr>
                <w:rFonts w:ascii="Times New Roman" w:eastAsia="Times New Roman" w:hAnsi="Times New Roman" w:cs="Times New Roman"/>
                <w:color w:val="000000"/>
                <w:lang w:eastAsia="lv-LV"/>
              </w:rPr>
            </w:pPr>
            <w:r w:rsidRPr="00745653">
              <w:rPr>
                <w:rFonts w:ascii="Times New Roman" w:eastAsia="Times New Roman" w:hAnsi="Times New Roman" w:cs="Times New Roman"/>
                <w:color w:val="000000"/>
                <w:lang w:eastAsia="lv-LV"/>
              </w:rPr>
              <w:t>325</w:t>
            </w:r>
          </w:p>
        </w:tc>
        <w:tc>
          <w:tcPr>
            <w:tcW w:w="992" w:type="dxa"/>
          </w:tcPr>
          <w:p w14:paraId="72361F65" w14:textId="77777777" w:rsidR="00551E53" w:rsidRDefault="00551E53" w:rsidP="006F5715">
            <w:pPr>
              <w:jc w:val="center"/>
              <w:rPr>
                <w:rFonts w:ascii="Times New Roman" w:eastAsia="Times New Roman" w:hAnsi="Times New Roman" w:cs="Times New Roman"/>
                <w:color w:val="000000"/>
                <w:lang w:eastAsia="lv-LV"/>
              </w:rPr>
            </w:pPr>
            <w:r w:rsidRPr="00745653">
              <w:rPr>
                <w:rFonts w:ascii="Times New Roman" w:eastAsia="Times New Roman" w:hAnsi="Times New Roman" w:cs="Times New Roman"/>
                <w:color w:val="000000"/>
                <w:lang w:eastAsia="lv-LV"/>
              </w:rPr>
              <w:t>321</w:t>
            </w:r>
          </w:p>
        </w:tc>
      </w:tr>
      <w:tr w:rsidR="00551E53" w14:paraId="07A180EE" w14:textId="77777777" w:rsidTr="00551E53">
        <w:tc>
          <w:tcPr>
            <w:tcW w:w="709" w:type="dxa"/>
          </w:tcPr>
          <w:p w14:paraId="5F4008B4" w14:textId="77777777" w:rsidR="00551E53" w:rsidRPr="00E03064" w:rsidRDefault="00551E53" w:rsidP="006F5715">
            <w:pPr>
              <w:jc w:val="center"/>
              <w:rPr>
                <w:rFonts w:ascii="Times New Roman" w:eastAsia="Times New Roman" w:hAnsi="Times New Roman" w:cs="Times New Roman"/>
                <w:color w:val="000000"/>
                <w:lang w:eastAsia="lv-LV"/>
              </w:rPr>
            </w:pPr>
            <w:r w:rsidRPr="00E03064">
              <w:rPr>
                <w:rFonts w:ascii="Times New Roman" w:eastAsia="Times New Roman" w:hAnsi="Times New Roman" w:cs="Times New Roman"/>
                <w:color w:val="000000"/>
                <w:lang w:eastAsia="lv-LV"/>
              </w:rPr>
              <w:t>16.</w:t>
            </w:r>
          </w:p>
        </w:tc>
        <w:tc>
          <w:tcPr>
            <w:tcW w:w="1134" w:type="dxa"/>
          </w:tcPr>
          <w:p w14:paraId="369ABB28" w14:textId="77777777" w:rsidR="00551E53" w:rsidRPr="00E03064" w:rsidRDefault="00551E53" w:rsidP="006F5715">
            <w:pPr>
              <w:jc w:val="center"/>
              <w:rPr>
                <w:rFonts w:ascii="Times New Roman" w:eastAsia="Times New Roman" w:hAnsi="Times New Roman" w:cs="Times New Roman"/>
                <w:color w:val="000000"/>
                <w:lang w:eastAsia="lv-LV"/>
              </w:rPr>
            </w:pPr>
            <w:r w:rsidRPr="00E03064">
              <w:rPr>
                <w:rFonts w:ascii="Times New Roman" w:eastAsia="Times New Roman" w:hAnsi="Times New Roman" w:cs="Times New Roman"/>
                <w:color w:val="000000"/>
                <w:lang w:eastAsia="lv-LV"/>
              </w:rPr>
              <w:t>I</w:t>
            </w:r>
          </w:p>
        </w:tc>
        <w:tc>
          <w:tcPr>
            <w:tcW w:w="3543" w:type="dxa"/>
          </w:tcPr>
          <w:p w14:paraId="690AB83C" w14:textId="77777777" w:rsidR="00551E53" w:rsidRDefault="00551E53" w:rsidP="006F5715">
            <w:pPr>
              <w:rPr>
                <w:rFonts w:ascii="Times New Roman" w:eastAsia="Times New Roman" w:hAnsi="Times New Roman" w:cs="Times New Roman"/>
                <w:color w:val="000000"/>
                <w:lang w:eastAsia="lv-LV"/>
              </w:rPr>
            </w:pPr>
            <w:r w:rsidRPr="00745653">
              <w:rPr>
                <w:rFonts w:ascii="Times New Roman" w:eastAsia="Times New Roman" w:hAnsi="Times New Roman" w:cs="Times New Roman"/>
                <w:color w:val="000000"/>
                <w:lang w:eastAsia="lv-LV"/>
              </w:rPr>
              <w:t>Sētnieks</w:t>
            </w:r>
          </w:p>
        </w:tc>
        <w:tc>
          <w:tcPr>
            <w:tcW w:w="993" w:type="dxa"/>
          </w:tcPr>
          <w:p w14:paraId="5B4AB34E" w14:textId="77777777" w:rsidR="00551E53" w:rsidRDefault="00551E53" w:rsidP="006F5715">
            <w:pPr>
              <w:jc w:val="center"/>
              <w:rPr>
                <w:rFonts w:ascii="Times New Roman" w:eastAsia="Times New Roman" w:hAnsi="Times New Roman" w:cs="Times New Roman"/>
                <w:color w:val="000000"/>
                <w:lang w:eastAsia="lv-LV"/>
              </w:rPr>
            </w:pPr>
            <w:r w:rsidRPr="00745653">
              <w:rPr>
                <w:rFonts w:ascii="Times New Roman" w:eastAsia="Times New Roman" w:hAnsi="Times New Roman" w:cs="Times New Roman"/>
                <w:color w:val="000000"/>
                <w:lang w:eastAsia="lv-LV"/>
              </w:rPr>
              <w:t>1</w:t>
            </w:r>
          </w:p>
        </w:tc>
        <w:tc>
          <w:tcPr>
            <w:tcW w:w="850" w:type="dxa"/>
          </w:tcPr>
          <w:p w14:paraId="5BCDAB8C"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635</w:t>
            </w:r>
          </w:p>
        </w:tc>
        <w:tc>
          <w:tcPr>
            <w:tcW w:w="709" w:type="dxa"/>
          </w:tcPr>
          <w:p w14:paraId="7C3B0F7E" w14:textId="77777777" w:rsidR="00551E53" w:rsidRDefault="00551E53" w:rsidP="006F5715">
            <w:pPr>
              <w:jc w:val="center"/>
              <w:rPr>
                <w:rFonts w:ascii="Times New Roman" w:eastAsia="Times New Roman" w:hAnsi="Times New Roman" w:cs="Times New Roman"/>
                <w:color w:val="000000"/>
                <w:lang w:eastAsia="lv-LV"/>
              </w:rPr>
            </w:pPr>
            <w:r w:rsidRPr="00745653">
              <w:rPr>
                <w:rFonts w:ascii="Times New Roman" w:eastAsia="Times New Roman" w:hAnsi="Times New Roman" w:cs="Times New Roman"/>
                <w:color w:val="000000"/>
                <w:lang w:eastAsia="lv-LV"/>
              </w:rPr>
              <w:t>6</w:t>
            </w:r>
            <w:r>
              <w:rPr>
                <w:rFonts w:ascii="Times New Roman" w:eastAsia="Times New Roman" w:hAnsi="Times New Roman" w:cs="Times New Roman"/>
                <w:color w:val="000000"/>
                <w:lang w:eastAsia="lv-LV"/>
              </w:rPr>
              <w:t>35</w:t>
            </w:r>
          </w:p>
        </w:tc>
        <w:tc>
          <w:tcPr>
            <w:tcW w:w="992" w:type="dxa"/>
          </w:tcPr>
          <w:p w14:paraId="00CE5BB9" w14:textId="77777777" w:rsidR="00551E53" w:rsidRDefault="00551E53" w:rsidP="006F5715">
            <w:pPr>
              <w:jc w:val="center"/>
              <w:rPr>
                <w:rFonts w:ascii="Times New Roman" w:eastAsia="Times New Roman" w:hAnsi="Times New Roman" w:cs="Times New Roman"/>
                <w:color w:val="000000"/>
                <w:lang w:eastAsia="lv-LV"/>
              </w:rPr>
            </w:pPr>
            <w:r w:rsidRPr="00745653">
              <w:rPr>
                <w:rFonts w:ascii="Times New Roman" w:eastAsia="Times New Roman" w:hAnsi="Times New Roman" w:cs="Times New Roman"/>
                <w:color w:val="000000"/>
                <w:lang w:eastAsia="lv-LV"/>
              </w:rPr>
              <w:t>6</w:t>
            </w:r>
            <w:r>
              <w:rPr>
                <w:rFonts w:ascii="Times New Roman" w:eastAsia="Times New Roman" w:hAnsi="Times New Roman" w:cs="Times New Roman"/>
                <w:color w:val="000000"/>
                <w:lang w:eastAsia="lv-LV"/>
              </w:rPr>
              <w:t>35</w:t>
            </w:r>
          </w:p>
        </w:tc>
      </w:tr>
      <w:tr w:rsidR="00551E53" w14:paraId="4657647E" w14:textId="77777777" w:rsidTr="00551E53">
        <w:tc>
          <w:tcPr>
            <w:tcW w:w="709" w:type="dxa"/>
          </w:tcPr>
          <w:p w14:paraId="59DBF131" w14:textId="77777777" w:rsidR="00551E53" w:rsidRPr="00E03064" w:rsidRDefault="00551E53" w:rsidP="006F5715">
            <w:pPr>
              <w:jc w:val="center"/>
              <w:rPr>
                <w:rFonts w:ascii="Times New Roman" w:eastAsia="Times New Roman" w:hAnsi="Times New Roman" w:cs="Times New Roman"/>
                <w:color w:val="000000"/>
                <w:lang w:eastAsia="lv-LV"/>
              </w:rPr>
            </w:pPr>
            <w:r w:rsidRPr="00E03064">
              <w:rPr>
                <w:rFonts w:ascii="Times New Roman" w:eastAsia="Times New Roman" w:hAnsi="Times New Roman" w:cs="Times New Roman"/>
                <w:color w:val="000000"/>
                <w:lang w:eastAsia="lv-LV"/>
              </w:rPr>
              <w:t>16.</w:t>
            </w:r>
          </w:p>
        </w:tc>
        <w:tc>
          <w:tcPr>
            <w:tcW w:w="1134" w:type="dxa"/>
          </w:tcPr>
          <w:p w14:paraId="65C0DC1F" w14:textId="77777777" w:rsidR="00551E53" w:rsidRPr="00E03064" w:rsidRDefault="00551E53" w:rsidP="006F5715">
            <w:pPr>
              <w:jc w:val="center"/>
              <w:rPr>
                <w:rFonts w:ascii="Times New Roman" w:eastAsia="Times New Roman" w:hAnsi="Times New Roman" w:cs="Times New Roman"/>
                <w:color w:val="000000"/>
                <w:lang w:eastAsia="lv-LV"/>
              </w:rPr>
            </w:pPr>
            <w:r w:rsidRPr="00E03064">
              <w:rPr>
                <w:rFonts w:ascii="Times New Roman" w:eastAsia="Times New Roman" w:hAnsi="Times New Roman" w:cs="Times New Roman"/>
                <w:color w:val="000000"/>
                <w:lang w:eastAsia="lv-LV"/>
              </w:rPr>
              <w:t>I</w:t>
            </w:r>
          </w:p>
        </w:tc>
        <w:tc>
          <w:tcPr>
            <w:tcW w:w="3543" w:type="dxa"/>
          </w:tcPr>
          <w:p w14:paraId="32C98866" w14:textId="77777777" w:rsidR="00551E53" w:rsidRDefault="00551E53" w:rsidP="006F5715">
            <w:pPr>
              <w:rPr>
                <w:rFonts w:ascii="Times New Roman" w:eastAsia="Times New Roman" w:hAnsi="Times New Roman" w:cs="Times New Roman"/>
                <w:color w:val="000000"/>
                <w:lang w:eastAsia="lv-LV"/>
              </w:rPr>
            </w:pPr>
            <w:r w:rsidRPr="00745653">
              <w:rPr>
                <w:rFonts w:ascii="Times New Roman" w:eastAsia="Times New Roman" w:hAnsi="Times New Roman" w:cs="Times New Roman"/>
                <w:color w:val="000000"/>
                <w:lang w:eastAsia="lv-LV"/>
              </w:rPr>
              <w:t>Saimniecības pārzinis</w:t>
            </w:r>
          </w:p>
        </w:tc>
        <w:tc>
          <w:tcPr>
            <w:tcW w:w="993" w:type="dxa"/>
          </w:tcPr>
          <w:p w14:paraId="7882838C" w14:textId="77777777" w:rsidR="00551E53" w:rsidRDefault="00551E53" w:rsidP="006F5715">
            <w:pPr>
              <w:jc w:val="center"/>
              <w:rPr>
                <w:rFonts w:ascii="Times New Roman" w:eastAsia="Times New Roman" w:hAnsi="Times New Roman" w:cs="Times New Roman"/>
                <w:color w:val="000000"/>
                <w:lang w:eastAsia="lv-LV"/>
              </w:rPr>
            </w:pPr>
            <w:r w:rsidRPr="00745653">
              <w:rPr>
                <w:rFonts w:ascii="Times New Roman" w:eastAsia="Times New Roman" w:hAnsi="Times New Roman" w:cs="Times New Roman"/>
                <w:color w:val="000000"/>
                <w:lang w:eastAsia="lv-LV"/>
              </w:rPr>
              <w:t>1</w:t>
            </w:r>
          </w:p>
        </w:tc>
        <w:tc>
          <w:tcPr>
            <w:tcW w:w="850" w:type="dxa"/>
          </w:tcPr>
          <w:p w14:paraId="41FD918A" w14:textId="77777777" w:rsidR="00551E53" w:rsidRDefault="00551E53" w:rsidP="006F5715">
            <w:pPr>
              <w:jc w:val="center"/>
              <w:rPr>
                <w:rFonts w:ascii="Times New Roman" w:eastAsia="Times New Roman" w:hAnsi="Times New Roman" w:cs="Times New Roman"/>
                <w:color w:val="000000"/>
                <w:lang w:eastAsia="lv-LV"/>
              </w:rPr>
            </w:pPr>
            <w:r w:rsidRPr="00745653">
              <w:rPr>
                <w:rFonts w:ascii="Times New Roman" w:eastAsia="Times New Roman" w:hAnsi="Times New Roman" w:cs="Times New Roman"/>
                <w:color w:val="000000"/>
                <w:lang w:eastAsia="lv-LV"/>
              </w:rPr>
              <w:t>650</w:t>
            </w:r>
          </w:p>
        </w:tc>
        <w:tc>
          <w:tcPr>
            <w:tcW w:w="709" w:type="dxa"/>
          </w:tcPr>
          <w:p w14:paraId="37C52264" w14:textId="77777777" w:rsidR="00551E53" w:rsidRDefault="00551E53" w:rsidP="006F5715">
            <w:pPr>
              <w:jc w:val="center"/>
              <w:rPr>
                <w:rFonts w:ascii="Times New Roman" w:eastAsia="Times New Roman" w:hAnsi="Times New Roman" w:cs="Times New Roman"/>
                <w:color w:val="000000"/>
                <w:lang w:eastAsia="lv-LV"/>
              </w:rPr>
            </w:pPr>
            <w:r w:rsidRPr="00745653">
              <w:rPr>
                <w:rFonts w:ascii="Times New Roman" w:eastAsia="Times New Roman" w:hAnsi="Times New Roman" w:cs="Times New Roman"/>
                <w:color w:val="000000"/>
                <w:lang w:eastAsia="lv-LV"/>
              </w:rPr>
              <w:t>650</w:t>
            </w:r>
          </w:p>
        </w:tc>
        <w:tc>
          <w:tcPr>
            <w:tcW w:w="992" w:type="dxa"/>
          </w:tcPr>
          <w:p w14:paraId="20C52634" w14:textId="77777777" w:rsidR="00551E53" w:rsidRDefault="00551E53" w:rsidP="006F5715">
            <w:pPr>
              <w:jc w:val="center"/>
              <w:rPr>
                <w:rFonts w:ascii="Times New Roman" w:eastAsia="Times New Roman" w:hAnsi="Times New Roman" w:cs="Times New Roman"/>
                <w:color w:val="000000"/>
                <w:lang w:eastAsia="lv-LV"/>
              </w:rPr>
            </w:pPr>
            <w:r w:rsidRPr="00745653">
              <w:rPr>
                <w:rFonts w:ascii="Times New Roman" w:eastAsia="Times New Roman" w:hAnsi="Times New Roman" w:cs="Times New Roman"/>
                <w:color w:val="000000"/>
                <w:lang w:eastAsia="lv-LV"/>
              </w:rPr>
              <w:t>650</w:t>
            </w:r>
          </w:p>
        </w:tc>
      </w:tr>
      <w:tr w:rsidR="00551E53" w14:paraId="66EB0650" w14:textId="77777777" w:rsidTr="00551E53">
        <w:tc>
          <w:tcPr>
            <w:tcW w:w="709" w:type="dxa"/>
          </w:tcPr>
          <w:p w14:paraId="21B71A2E" w14:textId="77777777" w:rsidR="00551E53" w:rsidRPr="00E03064" w:rsidRDefault="00551E53" w:rsidP="006F5715">
            <w:pPr>
              <w:jc w:val="center"/>
              <w:rPr>
                <w:rFonts w:ascii="Times New Roman" w:eastAsia="Times New Roman" w:hAnsi="Times New Roman" w:cs="Times New Roman"/>
                <w:color w:val="000000"/>
                <w:lang w:eastAsia="lv-LV"/>
              </w:rPr>
            </w:pPr>
            <w:r w:rsidRPr="00E03064">
              <w:rPr>
                <w:rFonts w:ascii="Times New Roman" w:eastAsia="Times New Roman" w:hAnsi="Times New Roman" w:cs="Times New Roman"/>
                <w:color w:val="000000"/>
                <w:lang w:eastAsia="lv-LV"/>
              </w:rPr>
              <w:t>16.</w:t>
            </w:r>
          </w:p>
        </w:tc>
        <w:tc>
          <w:tcPr>
            <w:tcW w:w="1134" w:type="dxa"/>
          </w:tcPr>
          <w:p w14:paraId="0874197A" w14:textId="77777777" w:rsidR="00551E53" w:rsidRPr="00E03064" w:rsidRDefault="00551E53" w:rsidP="006F5715">
            <w:pPr>
              <w:jc w:val="center"/>
              <w:rPr>
                <w:rFonts w:ascii="Times New Roman" w:eastAsia="Times New Roman" w:hAnsi="Times New Roman" w:cs="Times New Roman"/>
                <w:color w:val="000000"/>
                <w:lang w:eastAsia="lv-LV"/>
              </w:rPr>
            </w:pPr>
            <w:r w:rsidRPr="00E03064">
              <w:rPr>
                <w:rFonts w:ascii="Times New Roman" w:eastAsia="Times New Roman" w:hAnsi="Times New Roman" w:cs="Times New Roman"/>
                <w:color w:val="000000"/>
                <w:lang w:eastAsia="lv-LV"/>
              </w:rPr>
              <w:t>I</w:t>
            </w:r>
          </w:p>
        </w:tc>
        <w:tc>
          <w:tcPr>
            <w:tcW w:w="3543" w:type="dxa"/>
          </w:tcPr>
          <w:p w14:paraId="69020ABA"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Apkures krāsns kurinātājs</w:t>
            </w:r>
          </w:p>
        </w:tc>
        <w:tc>
          <w:tcPr>
            <w:tcW w:w="993" w:type="dxa"/>
          </w:tcPr>
          <w:p w14:paraId="0E625E43"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p>
        </w:tc>
        <w:tc>
          <w:tcPr>
            <w:tcW w:w="850" w:type="dxa"/>
          </w:tcPr>
          <w:p w14:paraId="6EC6D7E6"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620</w:t>
            </w:r>
          </w:p>
        </w:tc>
        <w:tc>
          <w:tcPr>
            <w:tcW w:w="709" w:type="dxa"/>
          </w:tcPr>
          <w:p w14:paraId="5D558F29"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660</w:t>
            </w:r>
          </w:p>
        </w:tc>
        <w:tc>
          <w:tcPr>
            <w:tcW w:w="992" w:type="dxa"/>
          </w:tcPr>
          <w:p w14:paraId="3661F46F"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643</w:t>
            </w:r>
          </w:p>
        </w:tc>
      </w:tr>
      <w:tr w:rsidR="00551E53" w14:paraId="011695F6" w14:textId="77777777" w:rsidTr="00551E53">
        <w:tc>
          <w:tcPr>
            <w:tcW w:w="709" w:type="dxa"/>
          </w:tcPr>
          <w:p w14:paraId="615E098C"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w:t>
            </w:r>
          </w:p>
        </w:tc>
        <w:tc>
          <w:tcPr>
            <w:tcW w:w="1134" w:type="dxa"/>
          </w:tcPr>
          <w:p w14:paraId="6FA11B92"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III</w:t>
            </w:r>
          </w:p>
        </w:tc>
        <w:tc>
          <w:tcPr>
            <w:tcW w:w="3543" w:type="dxa"/>
          </w:tcPr>
          <w:p w14:paraId="12AB9678"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Vecākais grāmatvedis</w:t>
            </w:r>
          </w:p>
        </w:tc>
        <w:tc>
          <w:tcPr>
            <w:tcW w:w="993" w:type="dxa"/>
          </w:tcPr>
          <w:p w14:paraId="5BB838C2"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w:t>
            </w:r>
          </w:p>
        </w:tc>
        <w:tc>
          <w:tcPr>
            <w:tcW w:w="850" w:type="dxa"/>
          </w:tcPr>
          <w:p w14:paraId="45664909"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1480</w:t>
            </w:r>
          </w:p>
        </w:tc>
        <w:tc>
          <w:tcPr>
            <w:tcW w:w="709" w:type="dxa"/>
          </w:tcPr>
          <w:p w14:paraId="000CC0F4"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1527</w:t>
            </w:r>
          </w:p>
        </w:tc>
        <w:tc>
          <w:tcPr>
            <w:tcW w:w="992" w:type="dxa"/>
          </w:tcPr>
          <w:p w14:paraId="04530C96"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1515</w:t>
            </w:r>
          </w:p>
        </w:tc>
      </w:tr>
      <w:tr w:rsidR="00551E53" w14:paraId="663BF34B" w14:textId="77777777" w:rsidTr="00551E53">
        <w:tc>
          <w:tcPr>
            <w:tcW w:w="709" w:type="dxa"/>
          </w:tcPr>
          <w:p w14:paraId="5A83B9BA"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20.3.</w:t>
            </w:r>
          </w:p>
        </w:tc>
        <w:tc>
          <w:tcPr>
            <w:tcW w:w="1134" w:type="dxa"/>
          </w:tcPr>
          <w:p w14:paraId="0A790789"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IV A</w:t>
            </w:r>
          </w:p>
        </w:tc>
        <w:tc>
          <w:tcPr>
            <w:tcW w:w="3543" w:type="dxa"/>
          </w:tcPr>
          <w:p w14:paraId="6022BBFA"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Daļas vadītāja vietnieks</w:t>
            </w:r>
          </w:p>
        </w:tc>
        <w:tc>
          <w:tcPr>
            <w:tcW w:w="993" w:type="dxa"/>
          </w:tcPr>
          <w:p w14:paraId="2F926247"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850" w:type="dxa"/>
          </w:tcPr>
          <w:p w14:paraId="1DD10C52"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1533</w:t>
            </w:r>
          </w:p>
        </w:tc>
        <w:tc>
          <w:tcPr>
            <w:tcW w:w="709" w:type="dxa"/>
          </w:tcPr>
          <w:p w14:paraId="77D2670C"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1533</w:t>
            </w:r>
          </w:p>
        </w:tc>
        <w:tc>
          <w:tcPr>
            <w:tcW w:w="992" w:type="dxa"/>
          </w:tcPr>
          <w:p w14:paraId="5DC83F94"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1533</w:t>
            </w:r>
          </w:p>
        </w:tc>
      </w:tr>
      <w:tr w:rsidR="00551E53" w14:paraId="26A73875" w14:textId="77777777" w:rsidTr="00551E53">
        <w:tc>
          <w:tcPr>
            <w:tcW w:w="709" w:type="dxa"/>
          </w:tcPr>
          <w:p w14:paraId="24F17EFB"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20.3.</w:t>
            </w:r>
          </w:p>
        </w:tc>
        <w:tc>
          <w:tcPr>
            <w:tcW w:w="1134" w:type="dxa"/>
          </w:tcPr>
          <w:p w14:paraId="5FA12AE3"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III</w:t>
            </w:r>
          </w:p>
        </w:tc>
        <w:tc>
          <w:tcPr>
            <w:tcW w:w="3543" w:type="dxa"/>
          </w:tcPr>
          <w:p w14:paraId="44F74026"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Vecākais lietvedis</w:t>
            </w:r>
          </w:p>
        </w:tc>
        <w:tc>
          <w:tcPr>
            <w:tcW w:w="993" w:type="dxa"/>
          </w:tcPr>
          <w:p w14:paraId="5C64CB0B"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850" w:type="dxa"/>
          </w:tcPr>
          <w:p w14:paraId="21CE4BA6"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1249</w:t>
            </w:r>
          </w:p>
        </w:tc>
        <w:tc>
          <w:tcPr>
            <w:tcW w:w="709" w:type="dxa"/>
          </w:tcPr>
          <w:p w14:paraId="0238F34E"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1249</w:t>
            </w:r>
          </w:p>
        </w:tc>
        <w:tc>
          <w:tcPr>
            <w:tcW w:w="992" w:type="dxa"/>
          </w:tcPr>
          <w:p w14:paraId="5DDA9C33"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1249</w:t>
            </w:r>
          </w:p>
        </w:tc>
      </w:tr>
      <w:tr w:rsidR="00551E53" w14:paraId="4D9EDAED" w14:textId="77777777" w:rsidTr="00551E53">
        <w:tc>
          <w:tcPr>
            <w:tcW w:w="709" w:type="dxa"/>
          </w:tcPr>
          <w:p w14:paraId="782DA882"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20.3.</w:t>
            </w:r>
          </w:p>
        </w:tc>
        <w:tc>
          <w:tcPr>
            <w:tcW w:w="1134" w:type="dxa"/>
          </w:tcPr>
          <w:p w14:paraId="0AA6726C"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II</w:t>
            </w:r>
          </w:p>
        </w:tc>
        <w:tc>
          <w:tcPr>
            <w:tcW w:w="3543" w:type="dxa"/>
          </w:tcPr>
          <w:p w14:paraId="2E8061FE" w14:textId="77777777" w:rsidR="00551E53" w:rsidRDefault="00551E53" w:rsidP="006F5715">
            <w:pPr>
              <w:rPr>
                <w:rFonts w:ascii="Times New Roman" w:eastAsia="Times New Roman" w:hAnsi="Times New Roman" w:cs="Times New Roman"/>
                <w:color w:val="000000"/>
                <w:lang w:eastAsia="lv-LV"/>
              </w:rPr>
            </w:pPr>
            <w:r w:rsidRPr="00A52630">
              <w:rPr>
                <w:rFonts w:ascii="Times New Roman" w:eastAsia="Times New Roman" w:hAnsi="Times New Roman" w:cs="Times New Roman"/>
                <w:color w:val="000000"/>
                <w:lang w:eastAsia="lv-LV"/>
              </w:rPr>
              <w:t>Pārvaldes sekretārs</w:t>
            </w:r>
          </w:p>
        </w:tc>
        <w:tc>
          <w:tcPr>
            <w:tcW w:w="993" w:type="dxa"/>
          </w:tcPr>
          <w:p w14:paraId="0E3C0F10" w14:textId="77777777" w:rsidR="00551E53" w:rsidRDefault="00551E53" w:rsidP="006F5715">
            <w:pPr>
              <w:jc w:val="center"/>
              <w:rPr>
                <w:rFonts w:ascii="Times New Roman" w:eastAsia="Times New Roman" w:hAnsi="Times New Roman" w:cs="Times New Roman"/>
                <w:color w:val="000000"/>
                <w:lang w:eastAsia="lv-LV"/>
              </w:rPr>
            </w:pPr>
            <w:r w:rsidRPr="00A52630">
              <w:rPr>
                <w:rFonts w:ascii="Times New Roman" w:eastAsia="Times New Roman" w:hAnsi="Times New Roman" w:cs="Times New Roman"/>
                <w:color w:val="000000"/>
                <w:lang w:eastAsia="lv-LV"/>
              </w:rPr>
              <w:t>20</w:t>
            </w:r>
          </w:p>
        </w:tc>
        <w:tc>
          <w:tcPr>
            <w:tcW w:w="850" w:type="dxa"/>
          </w:tcPr>
          <w:p w14:paraId="311A9EB9" w14:textId="77777777" w:rsidR="00551E53" w:rsidRDefault="00551E53" w:rsidP="006F5715">
            <w:pPr>
              <w:jc w:val="center"/>
              <w:rPr>
                <w:rFonts w:ascii="Times New Roman" w:eastAsia="Times New Roman" w:hAnsi="Times New Roman" w:cs="Times New Roman"/>
                <w:color w:val="000000"/>
                <w:lang w:eastAsia="lv-LV"/>
              </w:rPr>
            </w:pPr>
            <w:r w:rsidRPr="00A52630">
              <w:rPr>
                <w:rFonts w:ascii="Times New Roman" w:eastAsia="Times New Roman" w:hAnsi="Times New Roman" w:cs="Times New Roman"/>
                <w:color w:val="000000"/>
                <w:lang w:eastAsia="lv-LV"/>
              </w:rPr>
              <w:t>995</w:t>
            </w:r>
          </w:p>
        </w:tc>
        <w:tc>
          <w:tcPr>
            <w:tcW w:w="709" w:type="dxa"/>
          </w:tcPr>
          <w:p w14:paraId="6547E4BD" w14:textId="77777777" w:rsidR="00551E53" w:rsidRDefault="00551E53" w:rsidP="006F5715">
            <w:pPr>
              <w:jc w:val="center"/>
              <w:rPr>
                <w:rFonts w:ascii="Times New Roman" w:eastAsia="Times New Roman" w:hAnsi="Times New Roman" w:cs="Times New Roman"/>
                <w:color w:val="000000"/>
                <w:lang w:eastAsia="lv-LV"/>
              </w:rPr>
            </w:pPr>
            <w:r w:rsidRPr="00A52630">
              <w:rPr>
                <w:rFonts w:ascii="Times New Roman" w:eastAsia="Times New Roman" w:hAnsi="Times New Roman" w:cs="Times New Roman"/>
                <w:color w:val="000000"/>
                <w:lang w:eastAsia="lv-LV"/>
              </w:rPr>
              <w:t>1198</w:t>
            </w:r>
          </w:p>
        </w:tc>
        <w:tc>
          <w:tcPr>
            <w:tcW w:w="992" w:type="dxa"/>
          </w:tcPr>
          <w:p w14:paraId="121F1615" w14:textId="77777777" w:rsidR="00551E53" w:rsidRDefault="00551E53" w:rsidP="006F5715">
            <w:pPr>
              <w:jc w:val="center"/>
              <w:rPr>
                <w:rFonts w:ascii="Times New Roman" w:eastAsia="Times New Roman" w:hAnsi="Times New Roman" w:cs="Times New Roman"/>
                <w:color w:val="000000"/>
                <w:lang w:eastAsia="lv-LV"/>
              </w:rPr>
            </w:pPr>
            <w:r w:rsidRPr="00A52630">
              <w:rPr>
                <w:rFonts w:ascii="Times New Roman" w:eastAsia="Times New Roman" w:hAnsi="Times New Roman" w:cs="Times New Roman"/>
                <w:color w:val="000000"/>
                <w:lang w:eastAsia="lv-LV"/>
              </w:rPr>
              <w:t>1159</w:t>
            </w:r>
          </w:p>
        </w:tc>
      </w:tr>
      <w:tr w:rsidR="00551E53" w14:paraId="2C539C18" w14:textId="77777777" w:rsidTr="00551E53">
        <w:tc>
          <w:tcPr>
            <w:tcW w:w="709" w:type="dxa"/>
          </w:tcPr>
          <w:p w14:paraId="624191E2"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20.3.</w:t>
            </w:r>
          </w:p>
        </w:tc>
        <w:tc>
          <w:tcPr>
            <w:tcW w:w="1134" w:type="dxa"/>
          </w:tcPr>
          <w:p w14:paraId="08867880"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w:t>
            </w:r>
          </w:p>
        </w:tc>
        <w:tc>
          <w:tcPr>
            <w:tcW w:w="3543" w:type="dxa"/>
          </w:tcPr>
          <w:p w14:paraId="29C98178"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Pārvaldes sekretārs</w:t>
            </w:r>
          </w:p>
        </w:tc>
        <w:tc>
          <w:tcPr>
            <w:tcW w:w="993" w:type="dxa"/>
          </w:tcPr>
          <w:p w14:paraId="3278B090"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850" w:type="dxa"/>
          </w:tcPr>
          <w:p w14:paraId="5B1A413A"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1049</w:t>
            </w:r>
          </w:p>
        </w:tc>
        <w:tc>
          <w:tcPr>
            <w:tcW w:w="709" w:type="dxa"/>
          </w:tcPr>
          <w:p w14:paraId="194541C3"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1049</w:t>
            </w:r>
          </w:p>
        </w:tc>
        <w:tc>
          <w:tcPr>
            <w:tcW w:w="992" w:type="dxa"/>
          </w:tcPr>
          <w:p w14:paraId="10F89AB4"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1049</w:t>
            </w:r>
          </w:p>
        </w:tc>
      </w:tr>
      <w:tr w:rsidR="00551E53" w14:paraId="746DC785" w14:textId="77777777" w:rsidTr="00551E53">
        <w:tc>
          <w:tcPr>
            <w:tcW w:w="709" w:type="dxa"/>
          </w:tcPr>
          <w:p w14:paraId="1E98211C"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21.3.</w:t>
            </w:r>
          </w:p>
        </w:tc>
        <w:tc>
          <w:tcPr>
            <w:tcW w:w="1134" w:type="dxa"/>
          </w:tcPr>
          <w:p w14:paraId="4D3AE139"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III</w:t>
            </w:r>
          </w:p>
        </w:tc>
        <w:tc>
          <w:tcPr>
            <w:tcW w:w="3543" w:type="dxa"/>
          </w:tcPr>
          <w:p w14:paraId="66DF2E6F"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Departamenta direktors</w:t>
            </w:r>
          </w:p>
        </w:tc>
        <w:tc>
          <w:tcPr>
            <w:tcW w:w="993" w:type="dxa"/>
          </w:tcPr>
          <w:p w14:paraId="1B05334A"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850" w:type="dxa"/>
          </w:tcPr>
          <w:p w14:paraId="318D64FE"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3850</w:t>
            </w:r>
          </w:p>
        </w:tc>
        <w:tc>
          <w:tcPr>
            <w:tcW w:w="709" w:type="dxa"/>
          </w:tcPr>
          <w:p w14:paraId="18682637"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3850</w:t>
            </w:r>
          </w:p>
        </w:tc>
        <w:tc>
          <w:tcPr>
            <w:tcW w:w="992" w:type="dxa"/>
          </w:tcPr>
          <w:p w14:paraId="6E8EB976"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3850</w:t>
            </w:r>
          </w:p>
        </w:tc>
      </w:tr>
      <w:tr w:rsidR="00551E53" w14:paraId="26CA7CC6" w14:textId="77777777" w:rsidTr="00551E53">
        <w:tc>
          <w:tcPr>
            <w:tcW w:w="709" w:type="dxa"/>
          </w:tcPr>
          <w:p w14:paraId="328C29A3"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21.3.</w:t>
            </w:r>
          </w:p>
        </w:tc>
        <w:tc>
          <w:tcPr>
            <w:tcW w:w="1134" w:type="dxa"/>
          </w:tcPr>
          <w:p w14:paraId="4626107B"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II</w:t>
            </w:r>
          </w:p>
        </w:tc>
        <w:tc>
          <w:tcPr>
            <w:tcW w:w="3543" w:type="dxa"/>
          </w:tcPr>
          <w:p w14:paraId="3D53165A"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Daļas vadītājs</w:t>
            </w:r>
          </w:p>
        </w:tc>
        <w:tc>
          <w:tcPr>
            <w:tcW w:w="993" w:type="dxa"/>
          </w:tcPr>
          <w:p w14:paraId="378D421A"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850" w:type="dxa"/>
          </w:tcPr>
          <w:p w14:paraId="412DBD41"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3198</w:t>
            </w:r>
          </w:p>
        </w:tc>
        <w:tc>
          <w:tcPr>
            <w:tcW w:w="709" w:type="dxa"/>
          </w:tcPr>
          <w:p w14:paraId="12C25057"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3198</w:t>
            </w:r>
          </w:p>
        </w:tc>
        <w:tc>
          <w:tcPr>
            <w:tcW w:w="992" w:type="dxa"/>
          </w:tcPr>
          <w:p w14:paraId="4390D865"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3198</w:t>
            </w:r>
          </w:p>
        </w:tc>
      </w:tr>
      <w:tr w:rsidR="00551E53" w14:paraId="18E38BB8" w14:textId="77777777" w:rsidTr="00551E53">
        <w:tc>
          <w:tcPr>
            <w:tcW w:w="709" w:type="dxa"/>
          </w:tcPr>
          <w:p w14:paraId="412188DA"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21.4.</w:t>
            </w:r>
          </w:p>
        </w:tc>
        <w:tc>
          <w:tcPr>
            <w:tcW w:w="1134" w:type="dxa"/>
          </w:tcPr>
          <w:p w14:paraId="3E8BF3A1"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II</w:t>
            </w:r>
          </w:p>
        </w:tc>
        <w:tc>
          <w:tcPr>
            <w:tcW w:w="3543" w:type="dxa"/>
          </w:tcPr>
          <w:p w14:paraId="1A0E3890"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Vadošais datu bāzes programmētājs</w:t>
            </w:r>
          </w:p>
        </w:tc>
        <w:tc>
          <w:tcPr>
            <w:tcW w:w="993" w:type="dxa"/>
          </w:tcPr>
          <w:p w14:paraId="2E9CB452"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850" w:type="dxa"/>
          </w:tcPr>
          <w:p w14:paraId="4CBE769E"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1754</w:t>
            </w:r>
          </w:p>
        </w:tc>
        <w:tc>
          <w:tcPr>
            <w:tcW w:w="709" w:type="dxa"/>
          </w:tcPr>
          <w:p w14:paraId="41D97A84"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1754</w:t>
            </w:r>
          </w:p>
        </w:tc>
        <w:tc>
          <w:tcPr>
            <w:tcW w:w="992" w:type="dxa"/>
          </w:tcPr>
          <w:p w14:paraId="4F3E021A"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1754</w:t>
            </w:r>
          </w:p>
        </w:tc>
      </w:tr>
      <w:tr w:rsidR="00551E53" w14:paraId="24C50245" w14:textId="77777777" w:rsidTr="00551E53">
        <w:tc>
          <w:tcPr>
            <w:tcW w:w="709" w:type="dxa"/>
          </w:tcPr>
          <w:p w14:paraId="6C73D760"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21.5.</w:t>
            </w:r>
          </w:p>
        </w:tc>
        <w:tc>
          <w:tcPr>
            <w:tcW w:w="1134" w:type="dxa"/>
          </w:tcPr>
          <w:p w14:paraId="331A6D4B"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IV</w:t>
            </w:r>
          </w:p>
        </w:tc>
        <w:tc>
          <w:tcPr>
            <w:tcW w:w="3543" w:type="dxa"/>
          </w:tcPr>
          <w:p w14:paraId="17DFB3FC"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Daļas vadītājs</w:t>
            </w:r>
          </w:p>
        </w:tc>
        <w:tc>
          <w:tcPr>
            <w:tcW w:w="993" w:type="dxa"/>
          </w:tcPr>
          <w:p w14:paraId="7C0886F0"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850" w:type="dxa"/>
          </w:tcPr>
          <w:p w14:paraId="6E2D8E76"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2964</w:t>
            </w:r>
          </w:p>
        </w:tc>
        <w:tc>
          <w:tcPr>
            <w:tcW w:w="709" w:type="dxa"/>
          </w:tcPr>
          <w:p w14:paraId="64BF26A6"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2964</w:t>
            </w:r>
          </w:p>
        </w:tc>
        <w:tc>
          <w:tcPr>
            <w:tcW w:w="992" w:type="dxa"/>
          </w:tcPr>
          <w:p w14:paraId="143A89CC"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2964</w:t>
            </w:r>
          </w:p>
        </w:tc>
      </w:tr>
      <w:tr w:rsidR="00551E53" w14:paraId="16C918F2" w14:textId="77777777" w:rsidTr="00551E53">
        <w:tc>
          <w:tcPr>
            <w:tcW w:w="709" w:type="dxa"/>
          </w:tcPr>
          <w:p w14:paraId="34F4DC85"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21.5.</w:t>
            </w:r>
          </w:p>
        </w:tc>
        <w:tc>
          <w:tcPr>
            <w:tcW w:w="1134" w:type="dxa"/>
          </w:tcPr>
          <w:p w14:paraId="30BCB0C9"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III</w:t>
            </w:r>
          </w:p>
        </w:tc>
        <w:tc>
          <w:tcPr>
            <w:tcW w:w="3543" w:type="dxa"/>
          </w:tcPr>
          <w:p w14:paraId="51D6DA06"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Vecākais datorsistēmu un datortīkla administrators</w:t>
            </w:r>
          </w:p>
        </w:tc>
        <w:tc>
          <w:tcPr>
            <w:tcW w:w="993" w:type="dxa"/>
          </w:tcPr>
          <w:p w14:paraId="3A76EB33"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p>
        </w:tc>
        <w:tc>
          <w:tcPr>
            <w:tcW w:w="850" w:type="dxa"/>
          </w:tcPr>
          <w:p w14:paraId="7F29E741"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2067</w:t>
            </w:r>
          </w:p>
        </w:tc>
        <w:tc>
          <w:tcPr>
            <w:tcW w:w="709" w:type="dxa"/>
          </w:tcPr>
          <w:p w14:paraId="05999FC1"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2067</w:t>
            </w:r>
          </w:p>
        </w:tc>
        <w:tc>
          <w:tcPr>
            <w:tcW w:w="992" w:type="dxa"/>
          </w:tcPr>
          <w:p w14:paraId="71925B65"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2067</w:t>
            </w:r>
          </w:p>
        </w:tc>
      </w:tr>
      <w:tr w:rsidR="00551E53" w14:paraId="7D91CC9C" w14:textId="77777777" w:rsidTr="00551E53">
        <w:tc>
          <w:tcPr>
            <w:tcW w:w="709" w:type="dxa"/>
          </w:tcPr>
          <w:p w14:paraId="3BCEBB14"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21.5.</w:t>
            </w:r>
          </w:p>
        </w:tc>
        <w:tc>
          <w:tcPr>
            <w:tcW w:w="1134" w:type="dxa"/>
          </w:tcPr>
          <w:p w14:paraId="04EBCCD4"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II</w:t>
            </w:r>
          </w:p>
        </w:tc>
        <w:tc>
          <w:tcPr>
            <w:tcW w:w="3543" w:type="dxa"/>
          </w:tcPr>
          <w:p w14:paraId="651D9D55"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Datortīkla administrators</w:t>
            </w:r>
          </w:p>
        </w:tc>
        <w:tc>
          <w:tcPr>
            <w:tcW w:w="993" w:type="dxa"/>
          </w:tcPr>
          <w:p w14:paraId="3C29A82F"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w:t>
            </w:r>
          </w:p>
        </w:tc>
        <w:tc>
          <w:tcPr>
            <w:tcW w:w="850" w:type="dxa"/>
          </w:tcPr>
          <w:p w14:paraId="2525F8E7"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1796</w:t>
            </w:r>
          </w:p>
        </w:tc>
        <w:tc>
          <w:tcPr>
            <w:tcW w:w="709" w:type="dxa"/>
          </w:tcPr>
          <w:p w14:paraId="3CCA89FD"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1796</w:t>
            </w:r>
          </w:p>
        </w:tc>
        <w:tc>
          <w:tcPr>
            <w:tcW w:w="992" w:type="dxa"/>
          </w:tcPr>
          <w:p w14:paraId="411C811B"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1796</w:t>
            </w:r>
          </w:p>
        </w:tc>
      </w:tr>
      <w:tr w:rsidR="00551E53" w14:paraId="4C006217" w14:textId="77777777" w:rsidTr="00551E53">
        <w:tc>
          <w:tcPr>
            <w:tcW w:w="709" w:type="dxa"/>
          </w:tcPr>
          <w:p w14:paraId="5D637AC6"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21.6.</w:t>
            </w:r>
          </w:p>
        </w:tc>
        <w:tc>
          <w:tcPr>
            <w:tcW w:w="1134" w:type="dxa"/>
          </w:tcPr>
          <w:p w14:paraId="4C69F2BE"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II</w:t>
            </w:r>
          </w:p>
        </w:tc>
        <w:tc>
          <w:tcPr>
            <w:tcW w:w="3543" w:type="dxa"/>
          </w:tcPr>
          <w:p w14:paraId="179243AF"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Inženieris</w:t>
            </w:r>
          </w:p>
        </w:tc>
        <w:tc>
          <w:tcPr>
            <w:tcW w:w="993" w:type="dxa"/>
          </w:tcPr>
          <w:p w14:paraId="613B5030"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850" w:type="dxa"/>
          </w:tcPr>
          <w:p w14:paraId="3B802372"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1572</w:t>
            </w:r>
          </w:p>
        </w:tc>
        <w:tc>
          <w:tcPr>
            <w:tcW w:w="709" w:type="dxa"/>
          </w:tcPr>
          <w:p w14:paraId="3DDC965E"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1572</w:t>
            </w:r>
          </w:p>
        </w:tc>
        <w:tc>
          <w:tcPr>
            <w:tcW w:w="992" w:type="dxa"/>
          </w:tcPr>
          <w:p w14:paraId="528178B4"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1572</w:t>
            </w:r>
          </w:p>
        </w:tc>
      </w:tr>
      <w:tr w:rsidR="00551E53" w14:paraId="724727EE" w14:textId="77777777" w:rsidTr="00551E53">
        <w:tc>
          <w:tcPr>
            <w:tcW w:w="709" w:type="dxa"/>
          </w:tcPr>
          <w:p w14:paraId="45BFD7E2"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21.6.</w:t>
            </w:r>
          </w:p>
        </w:tc>
        <w:tc>
          <w:tcPr>
            <w:tcW w:w="1134" w:type="dxa"/>
          </w:tcPr>
          <w:p w14:paraId="6BC9D689"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II</w:t>
            </w:r>
          </w:p>
        </w:tc>
        <w:tc>
          <w:tcPr>
            <w:tcW w:w="3543" w:type="dxa"/>
          </w:tcPr>
          <w:p w14:paraId="39383304"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Datu bāzes vadītājs</w:t>
            </w:r>
          </w:p>
        </w:tc>
        <w:tc>
          <w:tcPr>
            <w:tcW w:w="993" w:type="dxa"/>
          </w:tcPr>
          <w:p w14:paraId="3C09F400"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850" w:type="dxa"/>
          </w:tcPr>
          <w:p w14:paraId="64E26BC8"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1473</w:t>
            </w:r>
          </w:p>
        </w:tc>
        <w:tc>
          <w:tcPr>
            <w:tcW w:w="709" w:type="dxa"/>
          </w:tcPr>
          <w:p w14:paraId="5D4DB1F2"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1473</w:t>
            </w:r>
          </w:p>
        </w:tc>
        <w:tc>
          <w:tcPr>
            <w:tcW w:w="992" w:type="dxa"/>
          </w:tcPr>
          <w:p w14:paraId="08B06609"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1473</w:t>
            </w:r>
          </w:p>
        </w:tc>
      </w:tr>
      <w:tr w:rsidR="00551E53" w14:paraId="6EC23B45" w14:textId="77777777" w:rsidTr="00551E53">
        <w:tc>
          <w:tcPr>
            <w:tcW w:w="709" w:type="dxa"/>
          </w:tcPr>
          <w:p w14:paraId="2ED3CC4C"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21.6.</w:t>
            </w:r>
          </w:p>
        </w:tc>
        <w:tc>
          <w:tcPr>
            <w:tcW w:w="1134" w:type="dxa"/>
          </w:tcPr>
          <w:p w14:paraId="0E515CC0"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II</w:t>
            </w:r>
          </w:p>
        </w:tc>
        <w:tc>
          <w:tcPr>
            <w:tcW w:w="3543" w:type="dxa"/>
          </w:tcPr>
          <w:p w14:paraId="625FDCC2"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Informācijas sistēmas administrators</w:t>
            </w:r>
          </w:p>
        </w:tc>
        <w:tc>
          <w:tcPr>
            <w:tcW w:w="993" w:type="dxa"/>
          </w:tcPr>
          <w:p w14:paraId="12A4E25C"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850" w:type="dxa"/>
          </w:tcPr>
          <w:p w14:paraId="5A8C9BC4"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1517</w:t>
            </w:r>
          </w:p>
        </w:tc>
        <w:tc>
          <w:tcPr>
            <w:tcW w:w="709" w:type="dxa"/>
          </w:tcPr>
          <w:p w14:paraId="5F409ED2"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1517</w:t>
            </w:r>
          </w:p>
        </w:tc>
        <w:tc>
          <w:tcPr>
            <w:tcW w:w="992" w:type="dxa"/>
          </w:tcPr>
          <w:p w14:paraId="4D19B85A"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1517</w:t>
            </w:r>
          </w:p>
        </w:tc>
      </w:tr>
      <w:tr w:rsidR="00551E53" w14:paraId="6331B283" w14:textId="77777777" w:rsidTr="00551E53">
        <w:tc>
          <w:tcPr>
            <w:tcW w:w="709" w:type="dxa"/>
          </w:tcPr>
          <w:p w14:paraId="2C68B975"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21.7.</w:t>
            </w:r>
          </w:p>
        </w:tc>
        <w:tc>
          <w:tcPr>
            <w:tcW w:w="1134" w:type="dxa"/>
          </w:tcPr>
          <w:p w14:paraId="489F8CDA"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II</w:t>
            </w:r>
          </w:p>
        </w:tc>
        <w:tc>
          <w:tcPr>
            <w:tcW w:w="3543" w:type="dxa"/>
          </w:tcPr>
          <w:p w14:paraId="2BEB6EBF"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Informācijas sistēmas drošības pārvaldnieks</w:t>
            </w:r>
          </w:p>
        </w:tc>
        <w:tc>
          <w:tcPr>
            <w:tcW w:w="993" w:type="dxa"/>
          </w:tcPr>
          <w:p w14:paraId="02047047"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850" w:type="dxa"/>
          </w:tcPr>
          <w:p w14:paraId="7F5413EE"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1999</w:t>
            </w:r>
          </w:p>
        </w:tc>
        <w:tc>
          <w:tcPr>
            <w:tcW w:w="709" w:type="dxa"/>
          </w:tcPr>
          <w:p w14:paraId="578D7DE2"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1999</w:t>
            </w:r>
          </w:p>
        </w:tc>
        <w:tc>
          <w:tcPr>
            <w:tcW w:w="992" w:type="dxa"/>
          </w:tcPr>
          <w:p w14:paraId="6A233193"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1999</w:t>
            </w:r>
          </w:p>
        </w:tc>
      </w:tr>
      <w:tr w:rsidR="00551E53" w14:paraId="3D9093A2" w14:textId="77777777" w:rsidTr="00551E53">
        <w:tc>
          <w:tcPr>
            <w:tcW w:w="709" w:type="dxa"/>
          </w:tcPr>
          <w:p w14:paraId="049A2AD4"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24.</w:t>
            </w:r>
          </w:p>
        </w:tc>
        <w:tc>
          <w:tcPr>
            <w:tcW w:w="1134" w:type="dxa"/>
          </w:tcPr>
          <w:p w14:paraId="2969B553"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IV</w:t>
            </w:r>
          </w:p>
        </w:tc>
        <w:tc>
          <w:tcPr>
            <w:tcW w:w="3543" w:type="dxa"/>
          </w:tcPr>
          <w:p w14:paraId="575DEE5E"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Daļas vadītājs</w:t>
            </w:r>
          </w:p>
        </w:tc>
        <w:tc>
          <w:tcPr>
            <w:tcW w:w="993" w:type="dxa"/>
          </w:tcPr>
          <w:p w14:paraId="498E7559"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850" w:type="dxa"/>
          </w:tcPr>
          <w:p w14:paraId="7938B211"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2639</w:t>
            </w:r>
          </w:p>
        </w:tc>
        <w:tc>
          <w:tcPr>
            <w:tcW w:w="709" w:type="dxa"/>
          </w:tcPr>
          <w:p w14:paraId="0F14351C"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2639</w:t>
            </w:r>
          </w:p>
        </w:tc>
        <w:tc>
          <w:tcPr>
            <w:tcW w:w="992" w:type="dxa"/>
          </w:tcPr>
          <w:p w14:paraId="15461B43"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2639</w:t>
            </w:r>
          </w:p>
        </w:tc>
      </w:tr>
      <w:tr w:rsidR="00551E53" w14:paraId="2D06DCED" w14:textId="77777777" w:rsidTr="00551E53">
        <w:tc>
          <w:tcPr>
            <w:tcW w:w="709" w:type="dxa"/>
          </w:tcPr>
          <w:p w14:paraId="6E7C93D4"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24.</w:t>
            </w:r>
          </w:p>
        </w:tc>
        <w:tc>
          <w:tcPr>
            <w:tcW w:w="1134" w:type="dxa"/>
          </w:tcPr>
          <w:p w14:paraId="3C400E06"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II</w:t>
            </w:r>
          </w:p>
        </w:tc>
        <w:tc>
          <w:tcPr>
            <w:tcW w:w="3543" w:type="dxa"/>
          </w:tcPr>
          <w:p w14:paraId="0066C623"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Vecākais referents</w:t>
            </w:r>
          </w:p>
        </w:tc>
        <w:tc>
          <w:tcPr>
            <w:tcW w:w="993" w:type="dxa"/>
          </w:tcPr>
          <w:p w14:paraId="01CBEAE9"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p>
        </w:tc>
        <w:tc>
          <w:tcPr>
            <w:tcW w:w="850" w:type="dxa"/>
          </w:tcPr>
          <w:p w14:paraId="06FF96FC"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1799</w:t>
            </w:r>
          </w:p>
        </w:tc>
        <w:tc>
          <w:tcPr>
            <w:tcW w:w="709" w:type="dxa"/>
          </w:tcPr>
          <w:p w14:paraId="164FF517"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1799</w:t>
            </w:r>
          </w:p>
        </w:tc>
        <w:tc>
          <w:tcPr>
            <w:tcW w:w="992" w:type="dxa"/>
          </w:tcPr>
          <w:p w14:paraId="147A25BF"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1799</w:t>
            </w:r>
          </w:p>
        </w:tc>
      </w:tr>
      <w:tr w:rsidR="00551E53" w14:paraId="48F8CF3E" w14:textId="77777777" w:rsidTr="00551E53">
        <w:trPr>
          <w:trHeight w:val="193"/>
        </w:trPr>
        <w:tc>
          <w:tcPr>
            <w:tcW w:w="709" w:type="dxa"/>
          </w:tcPr>
          <w:p w14:paraId="7B564BB2" w14:textId="77777777" w:rsidR="00551E53" w:rsidRDefault="00551E53" w:rsidP="006F5715">
            <w:pPr>
              <w:jc w:val="center"/>
              <w:rPr>
                <w:rFonts w:ascii="Times New Roman" w:eastAsia="Times New Roman" w:hAnsi="Times New Roman" w:cs="Times New Roman"/>
                <w:color w:val="000000"/>
                <w:lang w:eastAsia="lv-LV"/>
              </w:rPr>
            </w:pPr>
            <w:r w:rsidRPr="00A52630">
              <w:rPr>
                <w:rFonts w:ascii="Times New Roman" w:eastAsia="Times New Roman" w:hAnsi="Times New Roman" w:cs="Times New Roman"/>
                <w:color w:val="000000"/>
                <w:lang w:eastAsia="lv-LV"/>
              </w:rPr>
              <w:t>24.</w:t>
            </w:r>
          </w:p>
        </w:tc>
        <w:tc>
          <w:tcPr>
            <w:tcW w:w="1134" w:type="dxa"/>
          </w:tcPr>
          <w:p w14:paraId="38A2DAD2" w14:textId="77777777" w:rsidR="00551E53" w:rsidRDefault="00551E53" w:rsidP="006F5715">
            <w:pPr>
              <w:jc w:val="center"/>
              <w:rPr>
                <w:rFonts w:ascii="Times New Roman" w:eastAsia="Times New Roman" w:hAnsi="Times New Roman" w:cs="Times New Roman"/>
                <w:color w:val="000000"/>
                <w:lang w:eastAsia="lv-LV"/>
              </w:rPr>
            </w:pPr>
            <w:r w:rsidRPr="00A52630">
              <w:rPr>
                <w:rFonts w:ascii="Times New Roman" w:eastAsia="Times New Roman" w:hAnsi="Times New Roman" w:cs="Times New Roman"/>
                <w:color w:val="000000"/>
                <w:lang w:eastAsia="lv-LV"/>
              </w:rPr>
              <w:t>II</w:t>
            </w:r>
          </w:p>
        </w:tc>
        <w:tc>
          <w:tcPr>
            <w:tcW w:w="3543" w:type="dxa"/>
          </w:tcPr>
          <w:p w14:paraId="5AB182C7" w14:textId="77777777" w:rsidR="00551E53" w:rsidRDefault="00551E53" w:rsidP="006F5715">
            <w:pPr>
              <w:rPr>
                <w:rFonts w:ascii="Times New Roman" w:eastAsia="Times New Roman" w:hAnsi="Times New Roman" w:cs="Times New Roman"/>
                <w:color w:val="000000"/>
                <w:lang w:eastAsia="lv-LV"/>
              </w:rPr>
            </w:pPr>
            <w:r w:rsidRPr="00A52630">
              <w:rPr>
                <w:rFonts w:ascii="Times New Roman" w:eastAsia="Times New Roman" w:hAnsi="Times New Roman" w:cs="Times New Roman"/>
                <w:color w:val="000000"/>
                <w:lang w:eastAsia="lv-LV"/>
              </w:rPr>
              <w:t>Vecākais inspektors</w:t>
            </w:r>
          </w:p>
        </w:tc>
        <w:tc>
          <w:tcPr>
            <w:tcW w:w="993" w:type="dxa"/>
          </w:tcPr>
          <w:p w14:paraId="66F2F9FC" w14:textId="77777777" w:rsidR="00551E53" w:rsidRDefault="00551E53" w:rsidP="006F5715">
            <w:pPr>
              <w:jc w:val="center"/>
              <w:rPr>
                <w:rFonts w:ascii="Times New Roman" w:eastAsia="Times New Roman" w:hAnsi="Times New Roman" w:cs="Times New Roman"/>
                <w:color w:val="000000"/>
                <w:lang w:eastAsia="lv-LV"/>
              </w:rPr>
            </w:pPr>
            <w:r w:rsidRPr="00A52630">
              <w:rPr>
                <w:rFonts w:ascii="Times New Roman" w:eastAsia="Times New Roman" w:hAnsi="Times New Roman" w:cs="Times New Roman"/>
                <w:color w:val="000000"/>
                <w:lang w:eastAsia="lv-LV"/>
              </w:rPr>
              <w:t>10</w:t>
            </w:r>
          </w:p>
        </w:tc>
        <w:tc>
          <w:tcPr>
            <w:tcW w:w="850" w:type="dxa"/>
          </w:tcPr>
          <w:p w14:paraId="126D35C1" w14:textId="77777777" w:rsidR="00551E53" w:rsidRDefault="00551E53" w:rsidP="006F5715">
            <w:pPr>
              <w:jc w:val="center"/>
              <w:rPr>
                <w:rFonts w:ascii="Times New Roman" w:eastAsia="Times New Roman" w:hAnsi="Times New Roman" w:cs="Times New Roman"/>
                <w:color w:val="000000"/>
                <w:lang w:eastAsia="lv-LV"/>
              </w:rPr>
            </w:pPr>
            <w:r w:rsidRPr="00A52630">
              <w:rPr>
                <w:rFonts w:ascii="Times New Roman" w:eastAsia="Times New Roman" w:hAnsi="Times New Roman" w:cs="Times New Roman"/>
                <w:color w:val="000000"/>
                <w:lang w:eastAsia="lv-LV"/>
              </w:rPr>
              <w:t>1599</w:t>
            </w:r>
          </w:p>
        </w:tc>
        <w:tc>
          <w:tcPr>
            <w:tcW w:w="709" w:type="dxa"/>
          </w:tcPr>
          <w:p w14:paraId="02B3F499" w14:textId="77777777" w:rsidR="00551E53" w:rsidRDefault="00551E53" w:rsidP="006F5715">
            <w:pPr>
              <w:jc w:val="center"/>
              <w:rPr>
                <w:rFonts w:ascii="Times New Roman" w:eastAsia="Times New Roman" w:hAnsi="Times New Roman" w:cs="Times New Roman"/>
                <w:color w:val="000000"/>
                <w:lang w:eastAsia="lv-LV"/>
              </w:rPr>
            </w:pPr>
            <w:r w:rsidRPr="00A52630">
              <w:rPr>
                <w:rFonts w:ascii="Times New Roman" w:eastAsia="Times New Roman" w:hAnsi="Times New Roman" w:cs="Times New Roman"/>
                <w:color w:val="000000"/>
                <w:lang w:eastAsia="lv-LV"/>
              </w:rPr>
              <w:t>1632</w:t>
            </w:r>
          </w:p>
        </w:tc>
        <w:tc>
          <w:tcPr>
            <w:tcW w:w="992" w:type="dxa"/>
          </w:tcPr>
          <w:p w14:paraId="4CBB4FFF" w14:textId="77777777" w:rsidR="00551E53" w:rsidRDefault="00551E53" w:rsidP="006F5715">
            <w:pPr>
              <w:jc w:val="center"/>
              <w:rPr>
                <w:rFonts w:ascii="Times New Roman" w:eastAsia="Times New Roman" w:hAnsi="Times New Roman" w:cs="Times New Roman"/>
                <w:color w:val="000000"/>
                <w:lang w:eastAsia="lv-LV"/>
              </w:rPr>
            </w:pPr>
            <w:r w:rsidRPr="00A52630">
              <w:rPr>
                <w:rFonts w:ascii="Times New Roman" w:eastAsia="Times New Roman" w:hAnsi="Times New Roman" w:cs="Times New Roman"/>
                <w:color w:val="000000"/>
                <w:lang w:eastAsia="lv-LV"/>
              </w:rPr>
              <w:t>1612</w:t>
            </w:r>
          </w:p>
        </w:tc>
      </w:tr>
      <w:tr w:rsidR="00551E53" w14:paraId="4428C5BC" w14:textId="77777777" w:rsidTr="00551E53">
        <w:tc>
          <w:tcPr>
            <w:tcW w:w="709" w:type="dxa"/>
          </w:tcPr>
          <w:p w14:paraId="0C3353B2"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25.</w:t>
            </w:r>
          </w:p>
        </w:tc>
        <w:tc>
          <w:tcPr>
            <w:tcW w:w="1134" w:type="dxa"/>
          </w:tcPr>
          <w:p w14:paraId="281E82CC"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IV</w:t>
            </w:r>
          </w:p>
        </w:tc>
        <w:tc>
          <w:tcPr>
            <w:tcW w:w="3543" w:type="dxa"/>
          </w:tcPr>
          <w:p w14:paraId="358C8940"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Vecākais referents</w:t>
            </w:r>
          </w:p>
        </w:tc>
        <w:tc>
          <w:tcPr>
            <w:tcW w:w="993" w:type="dxa"/>
          </w:tcPr>
          <w:p w14:paraId="6B7A3E7B"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59</w:t>
            </w:r>
          </w:p>
        </w:tc>
        <w:tc>
          <w:tcPr>
            <w:tcW w:w="850" w:type="dxa"/>
          </w:tcPr>
          <w:p w14:paraId="4BBBD38B"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1064</w:t>
            </w:r>
          </w:p>
        </w:tc>
        <w:tc>
          <w:tcPr>
            <w:tcW w:w="709" w:type="dxa"/>
          </w:tcPr>
          <w:p w14:paraId="7FAF53D5"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1288</w:t>
            </w:r>
          </w:p>
        </w:tc>
        <w:tc>
          <w:tcPr>
            <w:tcW w:w="992" w:type="dxa"/>
          </w:tcPr>
          <w:p w14:paraId="04301881"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1247</w:t>
            </w:r>
          </w:p>
        </w:tc>
      </w:tr>
      <w:tr w:rsidR="00551E53" w14:paraId="37BB12F4" w14:textId="77777777" w:rsidTr="00551E53">
        <w:tc>
          <w:tcPr>
            <w:tcW w:w="709" w:type="dxa"/>
          </w:tcPr>
          <w:p w14:paraId="6B3691F7"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26.</w:t>
            </w:r>
          </w:p>
        </w:tc>
        <w:tc>
          <w:tcPr>
            <w:tcW w:w="1134" w:type="dxa"/>
          </w:tcPr>
          <w:p w14:paraId="278A9450"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III</w:t>
            </w:r>
          </w:p>
        </w:tc>
        <w:tc>
          <w:tcPr>
            <w:tcW w:w="3543" w:type="dxa"/>
          </w:tcPr>
          <w:p w14:paraId="0A6883FA"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Sabiedrisko attiecību vadītājs</w:t>
            </w:r>
          </w:p>
        </w:tc>
        <w:tc>
          <w:tcPr>
            <w:tcW w:w="993" w:type="dxa"/>
          </w:tcPr>
          <w:p w14:paraId="669BC929"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850" w:type="dxa"/>
          </w:tcPr>
          <w:p w14:paraId="018124B5" w14:textId="4D5A8A33"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r w:rsidR="007B4B58">
              <w:rPr>
                <w:rFonts w:ascii="Times New Roman" w:eastAsia="Times New Roman" w:hAnsi="Times New Roman" w:cs="Times New Roman"/>
                <w:color w:val="000000"/>
                <w:lang w:eastAsia="lv-LV"/>
              </w:rPr>
              <w:t>937</w:t>
            </w:r>
          </w:p>
        </w:tc>
        <w:tc>
          <w:tcPr>
            <w:tcW w:w="709" w:type="dxa"/>
          </w:tcPr>
          <w:p w14:paraId="5269DC11" w14:textId="7D5E5808"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19</w:t>
            </w:r>
            <w:r w:rsidR="007B4B58">
              <w:rPr>
                <w:rFonts w:ascii="Times New Roman" w:eastAsia="Times New Roman" w:hAnsi="Times New Roman" w:cs="Times New Roman"/>
                <w:color w:val="000000"/>
                <w:lang w:eastAsia="lv-LV"/>
              </w:rPr>
              <w:t>37</w:t>
            </w:r>
          </w:p>
        </w:tc>
        <w:tc>
          <w:tcPr>
            <w:tcW w:w="992" w:type="dxa"/>
          </w:tcPr>
          <w:p w14:paraId="422C4760" w14:textId="63B08DE4" w:rsidR="00551E53" w:rsidRDefault="007B4B58"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1937</w:t>
            </w:r>
          </w:p>
        </w:tc>
      </w:tr>
      <w:tr w:rsidR="00551E53" w14:paraId="673D8C0F" w14:textId="77777777" w:rsidTr="00551E53">
        <w:tc>
          <w:tcPr>
            <w:tcW w:w="709" w:type="dxa"/>
          </w:tcPr>
          <w:p w14:paraId="1ED2F5C1"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26.</w:t>
            </w:r>
          </w:p>
        </w:tc>
        <w:tc>
          <w:tcPr>
            <w:tcW w:w="1134" w:type="dxa"/>
          </w:tcPr>
          <w:p w14:paraId="1E2AC229" w14:textId="19234752"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II</w:t>
            </w:r>
          </w:p>
        </w:tc>
        <w:tc>
          <w:tcPr>
            <w:tcW w:w="3543" w:type="dxa"/>
          </w:tcPr>
          <w:p w14:paraId="69675896"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Sabiedrisko attiecību speciālists</w:t>
            </w:r>
          </w:p>
        </w:tc>
        <w:tc>
          <w:tcPr>
            <w:tcW w:w="993" w:type="dxa"/>
          </w:tcPr>
          <w:p w14:paraId="3CBE6D73"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850" w:type="dxa"/>
          </w:tcPr>
          <w:p w14:paraId="7079B163" w14:textId="5F86D3C0"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r w:rsidR="007B4B58">
              <w:rPr>
                <w:rFonts w:ascii="Times New Roman" w:eastAsia="Times New Roman" w:hAnsi="Times New Roman" w:cs="Times New Roman"/>
                <w:color w:val="000000"/>
                <w:lang w:eastAsia="lv-LV"/>
              </w:rPr>
              <w:t>273</w:t>
            </w:r>
          </w:p>
        </w:tc>
        <w:tc>
          <w:tcPr>
            <w:tcW w:w="709" w:type="dxa"/>
          </w:tcPr>
          <w:p w14:paraId="0797104A" w14:textId="11A6445C" w:rsidR="00551E53" w:rsidRDefault="007B4B58"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1653</w:t>
            </w:r>
          </w:p>
        </w:tc>
        <w:tc>
          <w:tcPr>
            <w:tcW w:w="992" w:type="dxa"/>
          </w:tcPr>
          <w:p w14:paraId="49589AF5" w14:textId="09A45570" w:rsidR="00551E53" w:rsidRDefault="007B4B58"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1273</w:t>
            </w:r>
          </w:p>
        </w:tc>
      </w:tr>
      <w:tr w:rsidR="00551E53" w14:paraId="227357E2" w14:textId="77777777" w:rsidTr="00551E53">
        <w:tc>
          <w:tcPr>
            <w:tcW w:w="709" w:type="dxa"/>
          </w:tcPr>
          <w:p w14:paraId="3F32FA3C"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28.1.</w:t>
            </w:r>
          </w:p>
        </w:tc>
        <w:tc>
          <w:tcPr>
            <w:tcW w:w="1134" w:type="dxa"/>
          </w:tcPr>
          <w:p w14:paraId="21B6A105"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IV</w:t>
            </w:r>
          </w:p>
        </w:tc>
        <w:tc>
          <w:tcPr>
            <w:tcW w:w="3543" w:type="dxa"/>
          </w:tcPr>
          <w:p w14:paraId="764C12C2"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Daļas vadītājs</w:t>
            </w:r>
          </w:p>
        </w:tc>
        <w:tc>
          <w:tcPr>
            <w:tcW w:w="993" w:type="dxa"/>
          </w:tcPr>
          <w:p w14:paraId="5F78836D"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850" w:type="dxa"/>
          </w:tcPr>
          <w:p w14:paraId="2D56DC9E"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2496</w:t>
            </w:r>
          </w:p>
        </w:tc>
        <w:tc>
          <w:tcPr>
            <w:tcW w:w="709" w:type="dxa"/>
          </w:tcPr>
          <w:p w14:paraId="785A6213"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2496</w:t>
            </w:r>
          </w:p>
        </w:tc>
        <w:tc>
          <w:tcPr>
            <w:tcW w:w="992" w:type="dxa"/>
          </w:tcPr>
          <w:p w14:paraId="3E717A73"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2496</w:t>
            </w:r>
          </w:p>
        </w:tc>
      </w:tr>
      <w:tr w:rsidR="00551E53" w:rsidRPr="009D59EA" w14:paraId="23C5BD40" w14:textId="77777777" w:rsidTr="00551E53">
        <w:tc>
          <w:tcPr>
            <w:tcW w:w="709" w:type="dxa"/>
          </w:tcPr>
          <w:p w14:paraId="3DFF453B"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28.1.</w:t>
            </w:r>
          </w:p>
        </w:tc>
        <w:tc>
          <w:tcPr>
            <w:tcW w:w="1134" w:type="dxa"/>
          </w:tcPr>
          <w:p w14:paraId="050FB0E5"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III</w:t>
            </w:r>
          </w:p>
        </w:tc>
        <w:tc>
          <w:tcPr>
            <w:tcW w:w="3543" w:type="dxa"/>
          </w:tcPr>
          <w:p w14:paraId="4601E71B"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Vecākais eksperts</w:t>
            </w:r>
          </w:p>
        </w:tc>
        <w:tc>
          <w:tcPr>
            <w:tcW w:w="993" w:type="dxa"/>
          </w:tcPr>
          <w:p w14:paraId="520BCD33" w14:textId="77777777" w:rsidR="00551E53" w:rsidRPr="00032A71" w:rsidRDefault="00551E53" w:rsidP="006F5715">
            <w:pPr>
              <w:jc w:val="center"/>
              <w:rPr>
                <w:rFonts w:ascii="Times New Roman" w:eastAsia="Times New Roman" w:hAnsi="Times New Roman" w:cs="Times New Roman"/>
                <w:color w:val="000000"/>
                <w:highlight w:val="yellow"/>
                <w:lang w:eastAsia="lv-LV"/>
              </w:rPr>
            </w:pPr>
            <w:r w:rsidRPr="009D59EA">
              <w:rPr>
                <w:rFonts w:ascii="Times New Roman" w:eastAsia="Times New Roman" w:hAnsi="Times New Roman" w:cs="Times New Roman"/>
                <w:color w:val="000000"/>
                <w:lang w:eastAsia="lv-LV"/>
              </w:rPr>
              <w:t>2</w:t>
            </w:r>
          </w:p>
        </w:tc>
        <w:tc>
          <w:tcPr>
            <w:tcW w:w="850" w:type="dxa"/>
          </w:tcPr>
          <w:p w14:paraId="29CC07ED" w14:textId="77777777" w:rsidR="00551E53" w:rsidRPr="009D59EA" w:rsidRDefault="00551E53" w:rsidP="006F5715">
            <w:pPr>
              <w:jc w:val="center"/>
              <w:rPr>
                <w:rFonts w:ascii="Times New Roman" w:eastAsia="Times New Roman" w:hAnsi="Times New Roman" w:cs="Times New Roman"/>
                <w:color w:val="000000"/>
                <w:lang w:eastAsia="lv-LV"/>
              </w:rPr>
            </w:pPr>
            <w:r w:rsidRPr="009D59EA">
              <w:rPr>
                <w:rFonts w:ascii="Times New Roman" w:eastAsia="Times New Roman" w:hAnsi="Times New Roman" w:cs="Times New Roman"/>
                <w:color w:val="000000"/>
                <w:lang w:eastAsia="lv-LV"/>
              </w:rPr>
              <w:t>1799</w:t>
            </w:r>
          </w:p>
        </w:tc>
        <w:tc>
          <w:tcPr>
            <w:tcW w:w="709" w:type="dxa"/>
          </w:tcPr>
          <w:p w14:paraId="1358E63E" w14:textId="77777777" w:rsidR="00551E53" w:rsidRPr="009D59EA" w:rsidRDefault="00551E53" w:rsidP="006F5715">
            <w:pPr>
              <w:jc w:val="center"/>
              <w:rPr>
                <w:rFonts w:ascii="Times New Roman" w:eastAsia="Times New Roman" w:hAnsi="Times New Roman" w:cs="Times New Roman"/>
                <w:color w:val="000000"/>
                <w:lang w:eastAsia="lv-LV"/>
              </w:rPr>
            </w:pPr>
            <w:r w:rsidRPr="009D59EA">
              <w:rPr>
                <w:rFonts w:ascii="Times New Roman" w:eastAsia="Times New Roman" w:hAnsi="Times New Roman" w:cs="Times New Roman"/>
                <w:color w:val="000000"/>
                <w:lang w:eastAsia="lv-LV"/>
              </w:rPr>
              <w:t>1799</w:t>
            </w:r>
          </w:p>
        </w:tc>
        <w:tc>
          <w:tcPr>
            <w:tcW w:w="992" w:type="dxa"/>
          </w:tcPr>
          <w:p w14:paraId="54859584" w14:textId="77777777" w:rsidR="00551E53" w:rsidRPr="009D59EA" w:rsidRDefault="00551E53" w:rsidP="006F5715">
            <w:pPr>
              <w:jc w:val="center"/>
              <w:rPr>
                <w:rFonts w:ascii="Times New Roman" w:eastAsia="Times New Roman" w:hAnsi="Times New Roman" w:cs="Times New Roman"/>
                <w:color w:val="000000"/>
                <w:lang w:eastAsia="lv-LV"/>
              </w:rPr>
            </w:pPr>
            <w:r w:rsidRPr="009D59EA">
              <w:rPr>
                <w:rFonts w:ascii="Times New Roman" w:eastAsia="Times New Roman" w:hAnsi="Times New Roman" w:cs="Times New Roman"/>
                <w:color w:val="000000"/>
                <w:lang w:eastAsia="lv-LV"/>
              </w:rPr>
              <w:t>1799</w:t>
            </w:r>
          </w:p>
        </w:tc>
      </w:tr>
      <w:tr w:rsidR="00551E53" w14:paraId="54E463F5" w14:textId="77777777" w:rsidTr="00551E53">
        <w:tc>
          <w:tcPr>
            <w:tcW w:w="709" w:type="dxa"/>
          </w:tcPr>
          <w:p w14:paraId="73FA00FC"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28.3.</w:t>
            </w:r>
          </w:p>
        </w:tc>
        <w:tc>
          <w:tcPr>
            <w:tcW w:w="1134" w:type="dxa"/>
          </w:tcPr>
          <w:p w14:paraId="5904C15A"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VI</w:t>
            </w:r>
          </w:p>
        </w:tc>
        <w:tc>
          <w:tcPr>
            <w:tcW w:w="3543" w:type="dxa"/>
          </w:tcPr>
          <w:p w14:paraId="267A72A3"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Virsmežzinis</w:t>
            </w:r>
          </w:p>
        </w:tc>
        <w:tc>
          <w:tcPr>
            <w:tcW w:w="993" w:type="dxa"/>
          </w:tcPr>
          <w:p w14:paraId="428CA1FE"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7</w:t>
            </w:r>
          </w:p>
        </w:tc>
        <w:tc>
          <w:tcPr>
            <w:tcW w:w="850" w:type="dxa"/>
          </w:tcPr>
          <w:p w14:paraId="282F71C1"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2496</w:t>
            </w:r>
          </w:p>
        </w:tc>
        <w:tc>
          <w:tcPr>
            <w:tcW w:w="709" w:type="dxa"/>
          </w:tcPr>
          <w:p w14:paraId="3F2BC2D8"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2496</w:t>
            </w:r>
          </w:p>
        </w:tc>
        <w:tc>
          <w:tcPr>
            <w:tcW w:w="992" w:type="dxa"/>
          </w:tcPr>
          <w:p w14:paraId="0CDEA81F"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2496</w:t>
            </w:r>
          </w:p>
        </w:tc>
      </w:tr>
      <w:tr w:rsidR="00551E53" w14:paraId="263B83F7" w14:textId="77777777" w:rsidTr="00551E53">
        <w:tc>
          <w:tcPr>
            <w:tcW w:w="709" w:type="dxa"/>
          </w:tcPr>
          <w:p w14:paraId="58DB9EC5"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28.3.</w:t>
            </w:r>
          </w:p>
        </w:tc>
        <w:tc>
          <w:tcPr>
            <w:tcW w:w="1134" w:type="dxa"/>
          </w:tcPr>
          <w:p w14:paraId="7C66D390"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w:t>
            </w:r>
          </w:p>
        </w:tc>
        <w:tc>
          <w:tcPr>
            <w:tcW w:w="3543" w:type="dxa"/>
          </w:tcPr>
          <w:p w14:paraId="0FCF4004"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Virsmežziņa vietnieks</w:t>
            </w:r>
          </w:p>
        </w:tc>
        <w:tc>
          <w:tcPr>
            <w:tcW w:w="993" w:type="dxa"/>
          </w:tcPr>
          <w:p w14:paraId="1CD780F1"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w:t>
            </w:r>
          </w:p>
        </w:tc>
        <w:tc>
          <w:tcPr>
            <w:tcW w:w="850" w:type="dxa"/>
          </w:tcPr>
          <w:p w14:paraId="127A6CD4"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1799</w:t>
            </w:r>
          </w:p>
        </w:tc>
        <w:tc>
          <w:tcPr>
            <w:tcW w:w="709" w:type="dxa"/>
          </w:tcPr>
          <w:p w14:paraId="7DADBB3B"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1853</w:t>
            </w:r>
          </w:p>
        </w:tc>
        <w:tc>
          <w:tcPr>
            <w:tcW w:w="992" w:type="dxa"/>
          </w:tcPr>
          <w:p w14:paraId="0CF4CBCF"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1821</w:t>
            </w:r>
          </w:p>
        </w:tc>
      </w:tr>
      <w:tr w:rsidR="00551E53" w14:paraId="50133711" w14:textId="77777777" w:rsidTr="00551E53">
        <w:tc>
          <w:tcPr>
            <w:tcW w:w="709" w:type="dxa"/>
          </w:tcPr>
          <w:p w14:paraId="5442644F"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lastRenderedPageBreak/>
              <w:t>28.3.</w:t>
            </w:r>
          </w:p>
        </w:tc>
        <w:tc>
          <w:tcPr>
            <w:tcW w:w="1134" w:type="dxa"/>
          </w:tcPr>
          <w:p w14:paraId="120F12C7"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IV</w:t>
            </w:r>
          </w:p>
        </w:tc>
        <w:tc>
          <w:tcPr>
            <w:tcW w:w="3543" w:type="dxa"/>
          </w:tcPr>
          <w:p w14:paraId="67501B3B"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Vecākais mežzinis</w:t>
            </w:r>
          </w:p>
        </w:tc>
        <w:tc>
          <w:tcPr>
            <w:tcW w:w="993" w:type="dxa"/>
          </w:tcPr>
          <w:p w14:paraId="07319675"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59</w:t>
            </w:r>
          </w:p>
        </w:tc>
        <w:tc>
          <w:tcPr>
            <w:tcW w:w="850" w:type="dxa"/>
          </w:tcPr>
          <w:p w14:paraId="1465A8D3"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1488</w:t>
            </w:r>
          </w:p>
        </w:tc>
        <w:tc>
          <w:tcPr>
            <w:tcW w:w="709" w:type="dxa"/>
          </w:tcPr>
          <w:p w14:paraId="1B0A6179"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1533</w:t>
            </w:r>
          </w:p>
        </w:tc>
        <w:tc>
          <w:tcPr>
            <w:tcW w:w="992" w:type="dxa"/>
          </w:tcPr>
          <w:p w14:paraId="784A28FC"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1499</w:t>
            </w:r>
          </w:p>
        </w:tc>
      </w:tr>
      <w:tr w:rsidR="00551E53" w14:paraId="1D05BECA" w14:textId="77777777" w:rsidTr="00551E53">
        <w:tc>
          <w:tcPr>
            <w:tcW w:w="709" w:type="dxa"/>
          </w:tcPr>
          <w:p w14:paraId="0C347A32"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28.3.</w:t>
            </w:r>
          </w:p>
        </w:tc>
        <w:tc>
          <w:tcPr>
            <w:tcW w:w="1134" w:type="dxa"/>
          </w:tcPr>
          <w:p w14:paraId="54407CAC"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III</w:t>
            </w:r>
          </w:p>
        </w:tc>
        <w:tc>
          <w:tcPr>
            <w:tcW w:w="3543" w:type="dxa"/>
          </w:tcPr>
          <w:p w14:paraId="48FBA847"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Vecākais inspektors</w:t>
            </w:r>
          </w:p>
        </w:tc>
        <w:tc>
          <w:tcPr>
            <w:tcW w:w="993" w:type="dxa"/>
          </w:tcPr>
          <w:p w14:paraId="797384CE"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w:t>
            </w:r>
          </w:p>
        </w:tc>
        <w:tc>
          <w:tcPr>
            <w:tcW w:w="850" w:type="dxa"/>
          </w:tcPr>
          <w:p w14:paraId="5FBACAF2"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1208</w:t>
            </w:r>
          </w:p>
        </w:tc>
        <w:tc>
          <w:tcPr>
            <w:tcW w:w="709" w:type="dxa"/>
          </w:tcPr>
          <w:p w14:paraId="1C088659"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1682</w:t>
            </w:r>
          </w:p>
        </w:tc>
        <w:tc>
          <w:tcPr>
            <w:tcW w:w="992" w:type="dxa"/>
          </w:tcPr>
          <w:p w14:paraId="0E16D568"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1531</w:t>
            </w:r>
          </w:p>
        </w:tc>
      </w:tr>
      <w:tr w:rsidR="00551E53" w14:paraId="73B9C7C7" w14:textId="77777777" w:rsidTr="00551E53">
        <w:tc>
          <w:tcPr>
            <w:tcW w:w="709" w:type="dxa"/>
          </w:tcPr>
          <w:p w14:paraId="00751438"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28.3</w:t>
            </w:r>
          </w:p>
        </w:tc>
        <w:tc>
          <w:tcPr>
            <w:tcW w:w="1134" w:type="dxa"/>
          </w:tcPr>
          <w:p w14:paraId="26954ABD"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III</w:t>
            </w:r>
          </w:p>
        </w:tc>
        <w:tc>
          <w:tcPr>
            <w:tcW w:w="3543" w:type="dxa"/>
          </w:tcPr>
          <w:p w14:paraId="4860F673"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Mežzinis</w:t>
            </w:r>
          </w:p>
        </w:tc>
        <w:tc>
          <w:tcPr>
            <w:tcW w:w="993" w:type="dxa"/>
          </w:tcPr>
          <w:p w14:paraId="4ADB6B30"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240</w:t>
            </w:r>
          </w:p>
        </w:tc>
        <w:tc>
          <w:tcPr>
            <w:tcW w:w="850" w:type="dxa"/>
          </w:tcPr>
          <w:p w14:paraId="5EABE4A8"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1015</w:t>
            </w:r>
          </w:p>
        </w:tc>
        <w:tc>
          <w:tcPr>
            <w:tcW w:w="709" w:type="dxa"/>
          </w:tcPr>
          <w:p w14:paraId="036FE12B"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1458</w:t>
            </w:r>
          </w:p>
        </w:tc>
        <w:tc>
          <w:tcPr>
            <w:tcW w:w="992" w:type="dxa"/>
          </w:tcPr>
          <w:p w14:paraId="761DE3D1"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1411</w:t>
            </w:r>
          </w:p>
        </w:tc>
      </w:tr>
      <w:tr w:rsidR="00551E53" w14:paraId="72AE3EC3" w14:textId="77777777" w:rsidTr="00551E53">
        <w:tc>
          <w:tcPr>
            <w:tcW w:w="709" w:type="dxa"/>
          </w:tcPr>
          <w:p w14:paraId="39320B10"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30.</w:t>
            </w:r>
          </w:p>
        </w:tc>
        <w:tc>
          <w:tcPr>
            <w:tcW w:w="1134" w:type="dxa"/>
          </w:tcPr>
          <w:p w14:paraId="4FDF42B2"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IV</w:t>
            </w:r>
          </w:p>
        </w:tc>
        <w:tc>
          <w:tcPr>
            <w:tcW w:w="3543" w:type="dxa"/>
          </w:tcPr>
          <w:p w14:paraId="430E975B"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Daļas vadītāja vietnieks</w:t>
            </w:r>
          </w:p>
        </w:tc>
        <w:tc>
          <w:tcPr>
            <w:tcW w:w="993" w:type="dxa"/>
          </w:tcPr>
          <w:p w14:paraId="21D15F18"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850" w:type="dxa"/>
          </w:tcPr>
          <w:p w14:paraId="7839D7CF"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1999</w:t>
            </w:r>
          </w:p>
        </w:tc>
        <w:tc>
          <w:tcPr>
            <w:tcW w:w="709" w:type="dxa"/>
          </w:tcPr>
          <w:p w14:paraId="5E1913F6"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1999</w:t>
            </w:r>
          </w:p>
        </w:tc>
        <w:tc>
          <w:tcPr>
            <w:tcW w:w="992" w:type="dxa"/>
          </w:tcPr>
          <w:p w14:paraId="031FB6A3"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1999</w:t>
            </w:r>
          </w:p>
        </w:tc>
      </w:tr>
      <w:tr w:rsidR="00551E53" w14:paraId="7F4DDEF4" w14:textId="77777777" w:rsidTr="00551E53">
        <w:tc>
          <w:tcPr>
            <w:tcW w:w="709" w:type="dxa"/>
          </w:tcPr>
          <w:p w14:paraId="21AABDD9"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30.</w:t>
            </w:r>
          </w:p>
        </w:tc>
        <w:tc>
          <w:tcPr>
            <w:tcW w:w="1134" w:type="dxa"/>
          </w:tcPr>
          <w:p w14:paraId="2E41F3BE"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III</w:t>
            </w:r>
          </w:p>
        </w:tc>
        <w:tc>
          <w:tcPr>
            <w:tcW w:w="3543" w:type="dxa"/>
          </w:tcPr>
          <w:p w14:paraId="3330858F"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Meža ugunsdzēsības stacijas vadītājs</w:t>
            </w:r>
          </w:p>
        </w:tc>
        <w:tc>
          <w:tcPr>
            <w:tcW w:w="993" w:type="dxa"/>
          </w:tcPr>
          <w:p w14:paraId="67808801"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w:t>
            </w:r>
          </w:p>
        </w:tc>
        <w:tc>
          <w:tcPr>
            <w:tcW w:w="850" w:type="dxa"/>
          </w:tcPr>
          <w:p w14:paraId="48EE6C06"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972</w:t>
            </w:r>
          </w:p>
        </w:tc>
        <w:tc>
          <w:tcPr>
            <w:tcW w:w="709" w:type="dxa"/>
          </w:tcPr>
          <w:p w14:paraId="7DB2FDF7"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1265</w:t>
            </w:r>
          </w:p>
        </w:tc>
        <w:tc>
          <w:tcPr>
            <w:tcW w:w="992" w:type="dxa"/>
          </w:tcPr>
          <w:p w14:paraId="56C5DA20"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1169</w:t>
            </w:r>
          </w:p>
        </w:tc>
      </w:tr>
      <w:tr w:rsidR="00551E53" w14:paraId="779DF25A" w14:textId="77777777" w:rsidTr="00551E53">
        <w:tc>
          <w:tcPr>
            <w:tcW w:w="709" w:type="dxa"/>
          </w:tcPr>
          <w:p w14:paraId="696F34F8"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34.</w:t>
            </w:r>
          </w:p>
        </w:tc>
        <w:tc>
          <w:tcPr>
            <w:tcW w:w="1134" w:type="dxa"/>
          </w:tcPr>
          <w:p w14:paraId="6A4FF185"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w:t>
            </w:r>
          </w:p>
        </w:tc>
        <w:tc>
          <w:tcPr>
            <w:tcW w:w="3543" w:type="dxa"/>
          </w:tcPr>
          <w:p w14:paraId="17F17CF2"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Daļas vadītājs</w:t>
            </w:r>
          </w:p>
        </w:tc>
        <w:tc>
          <w:tcPr>
            <w:tcW w:w="993" w:type="dxa"/>
          </w:tcPr>
          <w:p w14:paraId="26530C88"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850" w:type="dxa"/>
          </w:tcPr>
          <w:p w14:paraId="5B149539"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3080</w:t>
            </w:r>
          </w:p>
        </w:tc>
        <w:tc>
          <w:tcPr>
            <w:tcW w:w="709" w:type="dxa"/>
          </w:tcPr>
          <w:p w14:paraId="3FAD810D"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3080</w:t>
            </w:r>
          </w:p>
        </w:tc>
        <w:tc>
          <w:tcPr>
            <w:tcW w:w="992" w:type="dxa"/>
          </w:tcPr>
          <w:p w14:paraId="7E3CA54A"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3080</w:t>
            </w:r>
          </w:p>
        </w:tc>
      </w:tr>
      <w:tr w:rsidR="00551E53" w14:paraId="229014CC" w14:textId="77777777" w:rsidTr="00551E53">
        <w:tc>
          <w:tcPr>
            <w:tcW w:w="709" w:type="dxa"/>
          </w:tcPr>
          <w:p w14:paraId="01676B3F"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34.</w:t>
            </w:r>
          </w:p>
        </w:tc>
        <w:tc>
          <w:tcPr>
            <w:tcW w:w="1134" w:type="dxa"/>
          </w:tcPr>
          <w:p w14:paraId="778A0FCC"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III</w:t>
            </w:r>
          </w:p>
        </w:tc>
        <w:tc>
          <w:tcPr>
            <w:tcW w:w="3543" w:type="dxa"/>
          </w:tcPr>
          <w:p w14:paraId="068D02FE"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Daļas vadītāja vietnieks</w:t>
            </w:r>
          </w:p>
        </w:tc>
        <w:tc>
          <w:tcPr>
            <w:tcW w:w="993" w:type="dxa"/>
          </w:tcPr>
          <w:p w14:paraId="6AB88F48"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850" w:type="dxa"/>
          </w:tcPr>
          <w:p w14:paraId="455DA229"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1997</w:t>
            </w:r>
          </w:p>
        </w:tc>
        <w:tc>
          <w:tcPr>
            <w:tcW w:w="709" w:type="dxa"/>
          </w:tcPr>
          <w:p w14:paraId="3422D30A"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1997</w:t>
            </w:r>
          </w:p>
        </w:tc>
        <w:tc>
          <w:tcPr>
            <w:tcW w:w="992" w:type="dxa"/>
          </w:tcPr>
          <w:p w14:paraId="3706FFCC"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1997</w:t>
            </w:r>
          </w:p>
        </w:tc>
      </w:tr>
      <w:tr w:rsidR="00551E53" w14:paraId="430A377B" w14:textId="77777777" w:rsidTr="00551E53">
        <w:tc>
          <w:tcPr>
            <w:tcW w:w="709" w:type="dxa"/>
          </w:tcPr>
          <w:p w14:paraId="0C7A87DE"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34.</w:t>
            </w:r>
          </w:p>
        </w:tc>
        <w:tc>
          <w:tcPr>
            <w:tcW w:w="1134" w:type="dxa"/>
          </w:tcPr>
          <w:p w14:paraId="53BAF423"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III</w:t>
            </w:r>
          </w:p>
        </w:tc>
        <w:tc>
          <w:tcPr>
            <w:tcW w:w="3543" w:type="dxa"/>
          </w:tcPr>
          <w:p w14:paraId="4634CE29"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Personāla speciālists</w:t>
            </w:r>
          </w:p>
        </w:tc>
        <w:tc>
          <w:tcPr>
            <w:tcW w:w="993" w:type="dxa"/>
          </w:tcPr>
          <w:p w14:paraId="72D5E6DD"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850" w:type="dxa"/>
          </w:tcPr>
          <w:p w14:paraId="1306A2AD"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1872</w:t>
            </w:r>
          </w:p>
        </w:tc>
        <w:tc>
          <w:tcPr>
            <w:tcW w:w="709" w:type="dxa"/>
          </w:tcPr>
          <w:p w14:paraId="009B7A07"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1872</w:t>
            </w:r>
          </w:p>
        </w:tc>
        <w:tc>
          <w:tcPr>
            <w:tcW w:w="992" w:type="dxa"/>
          </w:tcPr>
          <w:p w14:paraId="67A51457"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1872</w:t>
            </w:r>
          </w:p>
        </w:tc>
      </w:tr>
      <w:tr w:rsidR="00551E53" w14:paraId="675E352A" w14:textId="77777777" w:rsidTr="00551E53">
        <w:tc>
          <w:tcPr>
            <w:tcW w:w="709" w:type="dxa"/>
          </w:tcPr>
          <w:p w14:paraId="79FF41DF"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36.</w:t>
            </w:r>
          </w:p>
        </w:tc>
        <w:tc>
          <w:tcPr>
            <w:tcW w:w="1134" w:type="dxa"/>
          </w:tcPr>
          <w:p w14:paraId="508F0032"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VI</w:t>
            </w:r>
          </w:p>
        </w:tc>
        <w:tc>
          <w:tcPr>
            <w:tcW w:w="3543" w:type="dxa"/>
          </w:tcPr>
          <w:p w14:paraId="1907657E"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Departamenta direktors</w:t>
            </w:r>
          </w:p>
        </w:tc>
        <w:tc>
          <w:tcPr>
            <w:tcW w:w="993" w:type="dxa"/>
          </w:tcPr>
          <w:p w14:paraId="4BCD58C2"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850" w:type="dxa"/>
          </w:tcPr>
          <w:p w14:paraId="1FD2D6FB"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3105</w:t>
            </w:r>
          </w:p>
        </w:tc>
        <w:tc>
          <w:tcPr>
            <w:tcW w:w="709" w:type="dxa"/>
          </w:tcPr>
          <w:p w14:paraId="768E201D"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3105</w:t>
            </w:r>
          </w:p>
        </w:tc>
        <w:tc>
          <w:tcPr>
            <w:tcW w:w="992" w:type="dxa"/>
          </w:tcPr>
          <w:p w14:paraId="4572FCEF"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3105</w:t>
            </w:r>
          </w:p>
        </w:tc>
      </w:tr>
      <w:tr w:rsidR="00551E53" w14:paraId="21B519AE" w14:textId="77777777" w:rsidTr="00551E53">
        <w:tc>
          <w:tcPr>
            <w:tcW w:w="709" w:type="dxa"/>
          </w:tcPr>
          <w:p w14:paraId="242A6C05"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36.</w:t>
            </w:r>
          </w:p>
        </w:tc>
        <w:tc>
          <w:tcPr>
            <w:tcW w:w="1134" w:type="dxa"/>
          </w:tcPr>
          <w:p w14:paraId="0A7EB48A"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w:t>
            </w:r>
          </w:p>
        </w:tc>
        <w:tc>
          <w:tcPr>
            <w:tcW w:w="3543" w:type="dxa"/>
          </w:tcPr>
          <w:p w14:paraId="39E0D8DE"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Departamenta direktora vietnieks, daļas vadītājs</w:t>
            </w:r>
          </w:p>
        </w:tc>
        <w:tc>
          <w:tcPr>
            <w:tcW w:w="993" w:type="dxa"/>
          </w:tcPr>
          <w:p w14:paraId="01EC821C"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850" w:type="dxa"/>
          </w:tcPr>
          <w:p w14:paraId="69482E42"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2746</w:t>
            </w:r>
          </w:p>
        </w:tc>
        <w:tc>
          <w:tcPr>
            <w:tcW w:w="709" w:type="dxa"/>
          </w:tcPr>
          <w:p w14:paraId="11237BC3"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2746</w:t>
            </w:r>
          </w:p>
        </w:tc>
        <w:tc>
          <w:tcPr>
            <w:tcW w:w="992" w:type="dxa"/>
          </w:tcPr>
          <w:p w14:paraId="194FB3E5"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2746</w:t>
            </w:r>
          </w:p>
        </w:tc>
      </w:tr>
      <w:tr w:rsidR="00551E53" w14:paraId="78A6DF90" w14:textId="77777777" w:rsidTr="00551E53">
        <w:tc>
          <w:tcPr>
            <w:tcW w:w="709" w:type="dxa"/>
          </w:tcPr>
          <w:p w14:paraId="3BA6F89C"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36.</w:t>
            </w:r>
          </w:p>
        </w:tc>
        <w:tc>
          <w:tcPr>
            <w:tcW w:w="1134" w:type="dxa"/>
          </w:tcPr>
          <w:p w14:paraId="0F9C4EB1"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w:t>
            </w:r>
          </w:p>
        </w:tc>
        <w:tc>
          <w:tcPr>
            <w:tcW w:w="3543" w:type="dxa"/>
          </w:tcPr>
          <w:p w14:paraId="7A83A3DB"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Daļas vadītājs</w:t>
            </w:r>
          </w:p>
        </w:tc>
        <w:tc>
          <w:tcPr>
            <w:tcW w:w="993" w:type="dxa"/>
          </w:tcPr>
          <w:p w14:paraId="2731F44F"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p>
        </w:tc>
        <w:tc>
          <w:tcPr>
            <w:tcW w:w="850" w:type="dxa"/>
          </w:tcPr>
          <w:p w14:paraId="427635F8"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2496</w:t>
            </w:r>
          </w:p>
        </w:tc>
        <w:tc>
          <w:tcPr>
            <w:tcW w:w="709" w:type="dxa"/>
          </w:tcPr>
          <w:p w14:paraId="4C013892"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2796</w:t>
            </w:r>
          </w:p>
        </w:tc>
        <w:tc>
          <w:tcPr>
            <w:tcW w:w="992" w:type="dxa"/>
          </w:tcPr>
          <w:p w14:paraId="65E40BD5"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2646</w:t>
            </w:r>
          </w:p>
        </w:tc>
      </w:tr>
      <w:tr w:rsidR="00551E53" w14:paraId="3B7BD001" w14:textId="77777777" w:rsidTr="00551E53">
        <w:tc>
          <w:tcPr>
            <w:tcW w:w="709" w:type="dxa"/>
          </w:tcPr>
          <w:p w14:paraId="34DB9AD0"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36.</w:t>
            </w:r>
          </w:p>
        </w:tc>
        <w:tc>
          <w:tcPr>
            <w:tcW w:w="1134" w:type="dxa"/>
          </w:tcPr>
          <w:p w14:paraId="67CEEF02"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III</w:t>
            </w:r>
          </w:p>
        </w:tc>
        <w:tc>
          <w:tcPr>
            <w:tcW w:w="3543" w:type="dxa"/>
          </w:tcPr>
          <w:p w14:paraId="08B40A94"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Vecākais eksperts</w:t>
            </w:r>
          </w:p>
        </w:tc>
        <w:tc>
          <w:tcPr>
            <w:tcW w:w="993" w:type="dxa"/>
          </w:tcPr>
          <w:p w14:paraId="7E0683FD"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p>
        </w:tc>
        <w:tc>
          <w:tcPr>
            <w:tcW w:w="850" w:type="dxa"/>
          </w:tcPr>
          <w:p w14:paraId="5B0271E7"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1873</w:t>
            </w:r>
          </w:p>
        </w:tc>
        <w:tc>
          <w:tcPr>
            <w:tcW w:w="709" w:type="dxa"/>
          </w:tcPr>
          <w:p w14:paraId="07D88177"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1873</w:t>
            </w:r>
          </w:p>
        </w:tc>
        <w:tc>
          <w:tcPr>
            <w:tcW w:w="992" w:type="dxa"/>
          </w:tcPr>
          <w:p w14:paraId="17EB5DD7"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1873</w:t>
            </w:r>
          </w:p>
        </w:tc>
      </w:tr>
      <w:tr w:rsidR="00551E53" w14:paraId="5ED29823" w14:textId="77777777" w:rsidTr="00551E53">
        <w:tc>
          <w:tcPr>
            <w:tcW w:w="709" w:type="dxa"/>
          </w:tcPr>
          <w:p w14:paraId="17E79A78"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36.</w:t>
            </w:r>
          </w:p>
        </w:tc>
        <w:tc>
          <w:tcPr>
            <w:tcW w:w="1134" w:type="dxa"/>
          </w:tcPr>
          <w:p w14:paraId="2B1DBAD9"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II</w:t>
            </w:r>
          </w:p>
        </w:tc>
        <w:tc>
          <w:tcPr>
            <w:tcW w:w="3543" w:type="dxa"/>
          </w:tcPr>
          <w:p w14:paraId="2E95D4B9"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Vecākais referents</w:t>
            </w:r>
          </w:p>
        </w:tc>
        <w:tc>
          <w:tcPr>
            <w:tcW w:w="993" w:type="dxa"/>
          </w:tcPr>
          <w:p w14:paraId="450E9865"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p>
        </w:tc>
        <w:tc>
          <w:tcPr>
            <w:tcW w:w="850" w:type="dxa"/>
          </w:tcPr>
          <w:p w14:paraId="5BF936B4"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1208</w:t>
            </w:r>
          </w:p>
        </w:tc>
        <w:tc>
          <w:tcPr>
            <w:tcW w:w="709" w:type="dxa"/>
          </w:tcPr>
          <w:p w14:paraId="02B47355"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1682</w:t>
            </w:r>
          </w:p>
        </w:tc>
        <w:tc>
          <w:tcPr>
            <w:tcW w:w="992" w:type="dxa"/>
          </w:tcPr>
          <w:p w14:paraId="5FB9327C"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1612</w:t>
            </w:r>
          </w:p>
        </w:tc>
      </w:tr>
      <w:tr w:rsidR="00551E53" w14:paraId="7F80002B" w14:textId="77777777" w:rsidTr="00551E53">
        <w:tc>
          <w:tcPr>
            <w:tcW w:w="709" w:type="dxa"/>
          </w:tcPr>
          <w:p w14:paraId="5023666F"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36.</w:t>
            </w:r>
          </w:p>
        </w:tc>
        <w:tc>
          <w:tcPr>
            <w:tcW w:w="1134" w:type="dxa"/>
          </w:tcPr>
          <w:p w14:paraId="791D837E"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II</w:t>
            </w:r>
          </w:p>
        </w:tc>
        <w:tc>
          <w:tcPr>
            <w:tcW w:w="3543" w:type="dxa"/>
          </w:tcPr>
          <w:p w14:paraId="7C4A6A70" w14:textId="77777777" w:rsidR="00551E53" w:rsidRDefault="00551E53" w:rsidP="006F5715">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Virsmežniecības inženieris</w:t>
            </w:r>
          </w:p>
        </w:tc>
        <w:tc>
          <w:tcPr>
            <w:tcW w:w="993" w:type="dxa"/>
          </w:tcPr>
          <w:p w14:paraId="4DE239A8"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39</w:t>
            </w:r>
          </w:p>
        </w:tc>
        <w:tc>
          <w:tcPr>
            <w:tcW w:w="850" w:type="dxa"/>
          </w:tcPr>
          <w:p w14:paraId="7ACABC51"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1160</w:t>
            </w:r>
          </w:p>
        </w:tc>
        <w:tc>
          <w:tcPr>
            <w:tcW w:w="709" w:type="dxa"/>
          </w:tcPr>
          <w:p w14:paraId="4EA76AE8"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1545</w:t>
            </w:r>
          </w:p>
        </w:tc>
        <w:tc>
          <w:tcPr>
            <w:tcW w:w="992" w:type="dxa"/>
          </w:tcPr>
          <w:p w14:paraId="07BD2D50" w14:textId="77777777" w:rsidR="00551E53" w:rsidRDefault="00551E53" w:rsidP="006F5715">
            <w:pPr>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1508</w:t>
            </w:r>
          </w:p>
        </w:tc>
      </w:tr>
    </w:tbl>
    <w:p w14:paraId="2755340D" w14:textId="77777777" w:rsidR="00AD52F1" w:rsidRDefault="00AD52F1" w:rsidP="00576072">
      <w:pPr>
        <w:pStyle w:val="Default"/>
        <w:jc w:val="center"/>
        <w:rPr>
          <w:b/>
          <w:bCs/>
          <w:sz w:val="28"/>
          <w:szCs w:val="28"/>
        </w:rPr>
      </w:pPr>
    </w:p>
    <w:p w14:paraId="0ABA9CDC" w14:textId="77777777" w:rsidR="00BB2D89" w:rsidRDefault="00BB2D89" w:rsidP="00576072">
      <w:pPr>
        <w:pStyle w:val="Default"/>
        <w:jc w:val="center"/>
        <w:rPr>
          <w:b/>
          <w:bCs/>
          <w:sz w:val="28"/>
          <w:szCs w:val="28"/>
        </w:rPr>
      </w:pPr>
    </w:p>
    <w:p w14:paraId="16AC6DED" w14:textId="77777777" w:rsidR="003B5959" w:rsidRPr="00551E53" w:rsidRDefault="00576072" w:rsidP="00576072">
      <w:pPr>
        <w:pStyle w:val="Default"/>
        <w:jc w:val="center"/>
        <w:rPr>
          <w:b/>
          <w:bCs/>
          <w:sz w:val="22"/>
          <w:szCs w:val="22"/>
        </w:rPr>
      </w:pPr>
      <w:r w:rsidRPr="00551E53">
        <w:rPr>
          <w:b/>
          <w:bCs/>
          <w:sz w:val="22"/>
          <w:szCs w:val="22"/>
        </w:rPr>
        <w:t>Informācija par Vals</w:t>
      </w:r>
      <w:r w:rsidR="003B5959" w:rsidRPr="00551E53">
        <w:rPr>
          <w:b/>
          <w:bCs/>
          <w:sz w:val="22"/>
          <w:szCs w:val="22"/>
        </w:rPr>
        <w:t>ts meža dienesta amatpersonu (</w:t>
      </w:r>
      <w:r w:rsidRPr="00551E53">
        <w:rPr>
          <w:b/>
          <w:bCs/>
          <w:sz w:val="22"/>
          <w:szCs w:val="22"/>
        </w:rPr>
        <w:t>darbinieku</w:t>
      </w:r>
      <w:r w:rsidR="003B5959" w:rsidRPr="00551E53">
        <w:rPr>
          <w:b/>
          <w:bCs/>
          <w:sz w:val="22"/>
          <w:szCs w:val="22"/>
        </w:rPr>
        <w:t>)</w:t>
      </w:r>
      <w:r w:rsidRPr="00551E53">
        <w:rPr>
          <w:b/>
          <w:bCs/>
          <w:sz w:val="22"/>
          <w:szCs w:val="22"/>
        </w:rPr>
        <w:t xml:space="preserve"> </w:t>
      </w:r>
    </w:p>
    <w:p w14:paraId="7001DDAF" w14:textId="77777777" w:rsidR="00576072" w:rsidRPr="00551E53" w:rsidRDefault="00576072" w:rsidP="00AD52F1">
      <w:pPr>
        <w:pStyle w:val="Default"/>
        <w:jc w:val="center"/>
        <w:rPr>
          <w:b/>
          <w:bCs/>
          <w:sz w:val="22"/>
          <w:szCs w:val="22"/>
        </w:rPr>
      </w:pPr>
      <w:r w:rsidRPr="00551E53">
        <w:rPr>
          <w:b/>
          <w:bCs/>
          <w:sz w:val="22"/>
          <w:szCs w:val="22"/>
        </w:rPr>
        <w:t xml:space="preserve">atlīdzības noteikšanas kritērijiem </w:t>
      </w:r>
    </w:p>
    <w:p w14:paraId="12A27272" w14:textId="77777777" w:rsidR="00250B8E" w:rsidRPr="00551E53" w:rsidRDefault="00250B8E" w:rsidP="00AD52F1">
      <w:pPr>
        <w:pStyle w:val="Default"/>
        <w:jc w:val="center"/>
        <w:rPr>
          <w:b/>
          <w:bCs/>
          <w:sz w:val="22"/>
          <w:szCs w:val="22"/>
        </w:rPr>
      </w:pPr>
    </w:p>
    <w:p w14:paraId="2E69E0BE" w14:textId="77777777" w:rsidR="00551E53" w:rsidRPr="00551E53" w:rsidRDefault="00551E53" w:rsidP="00AD52F1">
      <w:pPr>
        <w:pStyle w:val="Default"/>
        <w:jc w:val="center"/>
        <w:rPr>
          <w:b/>
          <w:bCs/>
          <w:sz w:val="22"/>
          <w:szCs w:val="22"/>
        </w:rPr>
      </w:pPr>
    </w:p>
    <w:p w14:paraId="7F7FD9D3" w14:textId="77777777" w:rsidR="00250B8E" w:rsidRPr="00551E53" w:rsidRDefault="00AD52F1" w:rsidP="00AD52F1">
      <w:pPr>
        <w:spacing w:after="0" w:line="240" w:lineRule="auto"/>
        <w:ind w:firstLine="720"/>
        <w:jc w:val="center"/>
        <w:rPr>
          <w:rFonts w:ascii="Times New Roman" w:hAnsi="Times New Roman" w:cs="Times New Roman"/>
          <w:b/>
        </w:rPr>
      </w:pPr>
      <w:r w:rsidRPr="00551E53">
        <w:rPr>
          <w:rFonts w:ascii="Times New Roman" w:hAnsi="Times New Roman" w:cs="Times New Roman"/>
          <w:b/>
        </w:rPr>
        <w:t>Informācija par mēnešalgas noteikšanas kritērijiem</w:t>
      </w:r>
    </w:p>
    <w:p w14:paraId="66D45F2C" w14:textId="77777777" w:rsidR="00AD52F1" w:rsidRPr="00551E53" w:rsidRDefault="00AD52F1" w:rsidP="00AD52F1">
      <w:pPr>
        <w:spacing w:after="0" w:line="240" w:lineRule="auto"/>
        <w:ind w:firstLine="720"/>
        <w:rPr>
          <w:rFonts w:ascii="Times New Roman" w:eastAsia="Times New Roman" w:hAnsi="Times New Roman" w:cs="Times New Roman"/>
          <w:lang w:eastAsia="lv-LV"/>
        </w:rPr>
      </w:pPr>
    </w:p>
    <w:p w14:paraId="611E1E28" w14:textId="746BA6C0" w:rsidR="00551E53" w:rsidRPr="00551E53" w:rsidRDefault="00551E53" w:rsidP="00551E53">
      <w:pPr>
        <w:pStyle w:val="NormalWeb"/>
        <w:shd w:val="clear" w:color="auto" w:fill="FFFFFF"/>
        <w:ind w:firstLine="720"/>
        <w:jc w:val="both"/>
        <w:rPr>
          <w:color w:val="212529"/>
          <w:sz w:val="22"/>
          <w:szCs w:val="22"/>
        </w:rPr>
      </w:pPr>
      <w:r w:rsidRPr="00551E53">
        <w:rPr>
          <w:color w:val="212529"/>
          <w:sz w:val="22"/>
          <w:szCs w:val="22"/>
        </w:rPr>
        <w:t xml:space="preserve">Valsts meža dienesta amatpersonām (darbiniekiem) mēnešalgu nosaka saskaņā ar Valsts un pašvaldību institūciju amatpersonu un darbinieku atlīdzības likumu un Ministru kabineta 2022. gada 21. jūnija noteikumu Nr.361 "Noteikumi par valsts institūciju amatpersonu un darbinieku darba samaksu un tās noteikšanas kārtību, kā arī par profesijām un specifiskajām jomām, kurām piemērojams tirgus koeficients", kā arī ievērojot ar Zemkopības ministriju un Valsts kanceleju saskaņoto amatu klasificēšanas rezultātu apkopojumu. </w:t>
      </w:r>
    </w:p>
    <w:p w14:paraId="65D24A4A" w14:textId="13AD7685" w:rsidR="00551E53" w:rsidRPr="00551E53" w:rsidRDefault="00551E53" w:rsidP="00551E53">
      <w:pPr>
        <w:pStyle w:val="NormalWeb"/>
        <w:shd w:val="clear" w:color="auto" w:fill="FFFFFF"/>
        <w:ind w:firstLine="720"/>
        <w:jc w:val="both"/>
        <w:rPr>
          <w:color w:val="212529"/>
          <w:sz w:val="22"/>
          <w:szCs w:val="22"/>
        </w:rPr>
      </w:pPr>
      <w:r w:rsidRPr="00551E53">
        <w:rPr>
          <w:color w:val="212529"/>
          <w:sz w:val="22"/>
          <w:szCs w:val="22"/>
        </w:rPr>
        <w:t>Amatpersonai (darbiniekam) mēnešalgas apmēru mēnešalgas grupas intervāla ietvarā nosaka, ievērojot šādus individuālos kritērijus – kvalifikāciju un kompetences, darba snieguma līmeni un regulāro darba apjomu.</w:t>
      </w:r>
    </w:p>
    <w:p w14:paraId="20F0B915" w14:textId="32958ADF" w:rsidR="00551E53" w:rsidRPr="00551E53" w:rsidRDefault="00551E53" w:rsidP="00551E53">
      <w:pPr>
        <w:pStyle w:val="NormalWeb"/>
        <w:shd w:val="clear" w:color="auto" w:fill="FFFFFF"/>
        <w:ind w:firstLine="720"/>
        <w:jc w:val="both"/>
        <w:rPr>
          <w:color w:val="212529"/>
          <w:sz w:val="22"/>
          <w:szCs w:val="22"/>
        </w:rPr>
      </w:pPr>
      <w:r w:rsidRPr="00551E53">
        <w:rPr>
          <w:color w:val="212529"/>
          <w:sz w:val="22"/>
          <w:szCs w:val="22"/>
        </w:rPr>
        <w:t>Amata saimi un līmeni nosaka, klasificējot amatu atbilstoši Ministru kabineta 2022. gada 26.aprīļa noteikumiem Nr. 262 "Valsts un pašvaldību institūciju amatu katalogs, amatu klasifikācijas un amatu aprakstu izstrādāšanas kārtība".</w:t>
      </w:r>
    </w:p>
    <w:p w14:paraId="4DF9307F" w14:textId="6343D1BF" w:rsidR="00551E53" w:rsidRPr="00551E53" w:rsidRDefault="00551E53" w:rsidP="00551E53">
      <w:pPr>
        <w:pStyle w:val="NormalWeb"/>
        <w:shd w:val="clear" w:color="auto" w:fill="FFFFFF"/>
        <w:ind w:firstLine="720"/>
        <w:jc w:val="both"/>
        <w:rPr>
          <w:color w:val="212529"/>
          <w:sz w:val="22"/>
          <w:szCs w:val="22"/>
        </w:rPr>
      </w:pPr>
      <w:r w:rsidRPr="00551E53">
        <w:rPr>
          <w:color w:val="212529"/>
          <w:sz w:val="22"/>
          <w:szCs w:val="22"/>
        </w:rPr>
        <w:t>Mēnešalgu grupu, pamatojoties uz amata saimi un līmeni, nosaka saskaņā ar Ministru kabineta 2022. gada 26. aprīļa noteikumiem Nr. 262 "Valsts un pašvaldību institūciju amatu katalogs, amatu klasifikācijas un amatu aprakstu izstrādāšanas kārtība".</w:t>
      </w:r>
    </w:p>
    <w:p w14:paraId="45D87C18" w14:textId="77777777" w:rsidR="00271823" w:rsidRPr="00551E53" w:rsidRDefault="00271823" w:rsidP="00AD52F1">
      <w:pPr>
        <w:pStyle w:val="Default"/>
        <w:jc w:val="center"/>
        <w:rPr>
          <w:sz w:val="22"/>
          <w:szCs w:val="22"/>
        </w:rPr>
      </w:pPr>
    </w:p>
    <w:p w14:paraId="1D1D903E" w14:textId="77777777" w:rsidR="00250B8E" w:rsidRPr="00551E53" w:rsidRDefault="00250B8E" w:rsidP="00AD52F1">
      <w:pPr>
        <w:jc w:val="center"/>
        <w:rPr>
          <w:rFonts w:ascii="Times New Roman" w:hAnsi="Times New Roman" w:cs="Times New Roman"/>
          <w:b/>
        </w:rPr>
      </w:pPr>
      <w:r w:rsidRPr="00551E53">
        <w:rPr>
          <w:rFonts w:ascii="Times New Roman" w:hAnsi="Times New Roman" w:cs="Times New Roman"/>
          <w:b/>
        </w:rPr>
        <w:t>Informācija par piemaksām, prēmijām un naudas balvām</w:t>
      </w:r>
    </w:p>
    <w:tbl>
      <w:tblPr>
        <w:tblStyle w:val="TableGrid"/>
        <w:tblW w:w="9535" w:type="dxa"/>
        <w:tblLook w:val="04A0" w:firstRow="1" w:lastRow="0" w:firstColumn="1" w:lastColumn="0" w:noHBand="0" w:noVBand="1"/>
      </w:tblPr>
      <w:tblGrid>
        <w:gridCol w:w="704"/>
        <w:gridCol w:w="2552"/>
        <w:gridCol w:w="2677"/>
        <w:gridCol w:w="3602"/>
      </w:tblGrid>
      <w:tr w:rsidR="00250B8E" w:rsidRPr="00551E53" w14:paraId="3A14E634" w14:textId="77777777" w:rsidTr="008E312D">
        <w:tc>
          <w:tcPr>
            <w:tcW w:w="704" w:type="dxa"/>
          </w:tcPr>
          <w:p w14:paraId="1233671A" w14:textId="77777777" w:rsidR="00250B8E" w:rsidRPr="00551E53" w:rsidRDefault="00250B8E" w:rsidP="00AD52F1">
            <w:pPr>
              <w:jc w:val="center"/>
              <w:rPr>
                <w:rFonts w:ascii="Times New Roman" w:hAnsi="Times New Roman" w:cs="Times New Roman"/>
              </w:rPr>
            </w:pPr>
            <w:r w:rsidRPr="00551E53">
              <w:rPr>
                <w:rFonts w:ascii="Times New Roman" w:hAnsi="Times New Roman" w:cs="Times New Roman"/>
              </w:rPr>
              <w:t>Nr.p.</w:t>
            </w:r>
          </w:p>
          <w:p w14:paraId="59071C59" w14:textId="77777777" w:rsidR="00250B8E" w:rsidRPr="00551E53" w:rsidRDefault="00250B8E" w:rsidP="00AD52F1">
            <w:pPr>
              <w:jc w:val="center"/>
              <w:rPr>
                <w:rFonts w:ascii="Times New Roman" w:hAnsi="Times New Roman" w:cs="Times New Roman"/>
              </w:rPr>
            </w:pPr>
            <w:r w:rsidRPr="00551E53">
              <w:rPr>
                <w:rFonts w:ascii="Times New Roman" w:hAnsi="Times New Roman" w:cs="Times New Roman"/>
              </w:rPr>
              <w:t>k.</w:t>
            </w:r>
          </w:p>
        </w:tc>
        <w:tc>
          <w:tcPr>
            <w:tcW w:w="2552" w:type="dxa"/>
          </w:tcPr>
          <w:p w14:paraId="00D75C40" w14:textId="77777777" w:rsidR="00250B8E" w:rsidRPr="00551E53" w:rsidRDefault="00250B8E" w:rsidP="00AD52F1">
            <w:pPr>
              <w:jc w:val="center"/>
              <w:rPr>
                <w:rFonts w:ascii="Times New Roman" w:hAnsi="Times New Roman" w:cs="Times New Roman"/>
              </w:rPr>
            </w:pPr>
            <w:r w:rsidRPr="00551E53">
              <w:rPr>
                <w:rFonts w:ascii="Times New Roman" w:hAnsi="Times New Roman" w:cs="Times New Roman"/>
              </w:rPr>
              <w:t>Piemaksas vai prēmijas veids, naudas balva</w:t>
            </w:r>
          </w:p>
        </w:tc>
        <w:tc>
          <w:tcPr>
            <w:tcW w:w="2677" w:type="dxa"/>
          </w:tcPr>
          <w:p w14:paraId="60FAB586" w14:textId="77777777" w:rsidR="00250B8E" w:rsidRPr="00551E53" w:rsidRDefault="00250B8E" w:rsidP="00AD52F1">
            <w:pPr>
              <w:jc w:val="center"/>
              <w:rPr>
                <w:rFonts w:ascii="Times New Roman" w:hAnsi="Times New Roman" w:cs="Times New Roman"/>
              </w:rPr>
            </w:pPr>
            <w:r w:rsidRPr="00551E53">
              <w:rPr>
                <w:rFonts w:ascii="Times New Roman" w:hAnsi="Times New Roman" w:cs="Times New Roman"/>
              </w:rPr>
              <w:t>Piemaksas, prēmijas vai naudas balvas apmērs</w:t>
            </w:r>
          </w:p>
          <w:p w14:paraId="0D12D151" w14:textId="77777777" w:rsidR="00250B8E" w:rsidRPr="00551E53" w:rsidRDefault="00250B8E" w:rsidP="00AD52F1">
            <w:pPr>
              <w:jc w:val="center"/>
              <w:rPr>
                <w:rFonts w:ascii="Times New Roman" w:hAnsi="Times New Roman" w:cs="Times New Roman"/>
                <w:i/>
              </w:rPr>
            </w:pPr>
            <w:r w:rsidRPr="00551E53">
              <w:rPr>
                <w:rFonts w:ascii="Times New Roman" w:hAnsi="Times New Roman" w:cs="Times New Roman"/>
              </w:rPr>
              <w:t xml:space="preserve"> </w:t>
            </w:r>
            <w:r w:rsidRPr="00551E53">
              <w:rPr>
                <w:rFonts w:ascii="Times New Roman" w:hAnsi="Times New Roman" w:cs="Times New Roman"/>
                <w:i/>
              </w:rPr>
              <w:t>(euro vai %)</w:t>
            </w:r>
          </w:p>
        </w:tc>
        <w:tc>
          <w:tcPr>
            <w:tcW w:w="3602" w:type="dxa"/>
          </w:tcPr>
          <w:p w14:paraId="25F4C421" w14:textId="77777777" w:rsidR="00250B8E" w:rsidRPr="00551E53" w:rsidRDefault="00250B8E" w:rsidP="00AD52F1">
            <w:pPr>
              <w:jc w:val="center"/>
              <w:rPr>
                <w:rFonts w:ascii="Times New Roman" w:hAnsi="Times New Roman" w:cs="Times New Roman"/>
              </w:rPr>
            </w:pPr>
            <w:r w:rsidRPr="00551E53">
              <w:rPr>
                <w:rFonts w:ascii="Times New Roman" w:hAnsi="Times New Roman" w:cs="Times New Roman"/>
              </w:rPr>
              <w:t>Piešķiršanas pamatojums vai kritēriji</w:t>
            </w:r>
          </w:p>
        </w:tc>
      </w:tr>
      <w:tr w:rsidR="00250B8E" w:rsidRPr="00551E53" w14:paraId="3DB389E5" w14:textId="77777777" w:rsidTr="008E312D">
        <w:tc>
          <w:tcPr>
            <w:tcW w:w="704" w:type="dxa"/>
          </w:tcPr>
          <w:p w14:paraId="4ED025EB" w14:textId="77777777" w:rsidR="00250B8E" w:rsidRPr="00551E53" w:rsidRDefault="00250B8E" w:rsidP="00AD52F1">
            <w:pPr>
              <w:jc w:val="center"/>
              <w:rPr>
                <w:rFonts w:ascii="Times New Roman" w:hAnsi="Times New Roman" w:cs="Times New Roman"/>
              </w:rPr>
            </w:pPr>
            <w:r w:rsidRPr="00551E53">
              <w:rPr>
                <w:rFonts w:ascii="Times New Roman" w:hAnsi="Times New Roman" w:cs="Times New Roman"/>
              </w:rPr>
              <w:t>1.</w:t>
            </w:r>
          </w:p>
        </w:tc>
        <w:tc>
          <w:tcPr>
            <w:tcW w:w="2552" w:type="dxa"/>
          </w:tcPr>
          <w:p w14:paraId="224B77B9" w14:textId="77777777" w:rsidR="00250B8E" w:rsidRPr="00551E53" w:rsidRDefault="00250B8E" w:rsidP="00AD52F1">
            <w:pPr>
              <w:autoSpaceDE w:val="0"/>
              <w:autoSpaceDN w:val="0"/>
              <w:adjustRightInd w:val="0"/>
              <w:ind w:left="-11"/>
              <w:rPr>
                <w:rFonts w:ascii="Times New Roman" w:hAnsi="Times New Roman" w:cs="Times New Roman"/>
              </w:rPr>
            </w:pPr>
            <w:r w:rsidRPr="00551E53">
              <w:rPr>
                <w:rFonts w:ascii="Times New Roman" w:hAnsi="Times New Roman" w:cs="Times New Roman"/>
              </w:rPr>
              <w:t>Prēmija vienu reizi gadā saskaņā ar amatpersonas (darbinieka) darba izpildes novērtējumu, kuru nosaka ikgadējā darba izpildes novērtēšanā</w:t>
            </w:r>
          </w:p>
        </w:tc>
        <w:tc>
          <w:tcPr>
            <w:tcW w:w="2677" w:type="dxa"/>
          </w:tcPr>
          <w:p w14:paraId="443CB565" w14:textId="50677E3C" w:rsidR="00250B8E" w:rsidRPr="00551E53" w:rsidRDefault="008E1F41" w:rsidP="00AD52F1">
            <w:pPr>
              <w:rPr>
                <w:rFonts w:ascii="Times New Roman" w:hAnsi="Times New Roman" w:cs="Times New Roman"/>
              </w:rPr>
            </w:pPr>
            <w:r>
              <w:rPr>
                <w:rFonts w:ascii="Times New Roman" w:hAnsi="Times New Roman" w:cs="Times New Roman"/>
              </w:rPr>
              <w:t>l</w:t>
            </w:r>
            <w:r w:rsidR="00250B8E" w:rsidRPr="00551E53">
              <w:rPr>
                <w:rFonts w:ascii="Times New Roman" w:hAnsi="Times New Roman" w:cs="Times New Roman"/>
              </w:rPr>
              <w:t>īdz 55% no mēnešalgas, ja novērtējums ir “labi”</w:t>
            </w:r>
          </w:p>
          <w:p w14:paraId="6807BE94" w14:textId="3D9F0CDC" w:rsidR="00250B8E" w:rsidRPr="00551E53" w:rsidRDefault="008E1F41" w:rsidP="00AD52F1">
            <w:pPr>
              <w:rPr>
                <w:rFonts w:ascii="Times New Roman" w:hAnsi="Times New Roman" w:cs="Times New Roman"/>
              </w:rPr>
            </w:pPr>
            <w:r>
              <w:rPr>
                <w:rFonts w:ascii="Times New Roman" w:hAnsi="Times New Roman" w:cs="Times New Roman"/>
              </w:rPr>
              <w:t>l</w:t>
            </w:r>
            <w:r w:rsidR="00250B8E" w:rsidRPr="00551E53">
              <w:rPr>
                <w:rFonts w:ascii="Times New Roman" w:hAnsi="Times New Roman" w:cs="Times New Roman"/>
              </w:rPr>
              <w:t>īdz 65% no mēnešalgas, ja novērtējums ir “ļoti labi”</w:t>
            </w:r>
          </w:p>
          <w:p w14:paraId="0C271A45" w14:textId="06E8222A" w:rsidR="00250B8E" w:rsidRPr="00551E53" w:rsidRDefault="008E1F41" w:rsidP="00AD52F1">
            <w:pPr>
              <w:rPr>
                <w:rFonts w:ascii="Times New Roman" w:hAnsi="Times New Roman" w:cs="Times New Roman"/>
              </w:rPr>
            </w:pPr>
            <w:r>
              <w:rPr>
                <w:rFonts w:ascii="Times New Roman" w:hAnsi="Times New Roman" w:cs="Times New Roman"/>
              </w:rPr>
              <w:t>l</w:t>
            </w:r>
            <w:r w:rsidR="00250B8E" w:rsidRPr="00551E53">
              <w:rPr>
                <w:rFonts w:ascii="Times New Roman" w:hAnsi="Times New Roman" w:cs="Times New Roman"/>
              </w:rPr>
              <w:t>īdz 75% no mēnešalgas, ja novērtējums ir “teicami”</w:t>
            </w:r>
          </w:p>
        </w:tc>
        <w:tc>
          <w:tcPr>
            <w:tcW w:w="3602" w:type="dxa"/>
          </w:tcPr>
          <w:p w14:paraId="53278F20" w14:textId="3F75168B" w:rsidR="00250B8E" w:rsidRPr="008E312D" w:rsidRDefault="00250B8E" w:rsidP="00AD52F1">
            <w:pPr>
              <w:autoSpaceDE w:val="0"/>
              <w:autoSpaceDN w:val="0"/>
              <w:adjustRightInd w:val="0"/>
              <w:rPr>
                <w:rFonts w:ascii="Times New Roman" w:hAnsi="Times New Roman" w:cs="Times New Roman"/>
                <w:i/>
              </w:rPr>
            </w:pPr>
            <w:r w:rsidRPr="008E312D">
              <w:rPr>
                <w:rFonts w:ascii="Times New Roman" w:hAnsi="Times New Roman" w:cs="Times New Roman"/>
                <w:i/>
              </w:rPr>
              <w:t>Valsts un pašvaldību institūciju  amatpersonu un darbinieku atlīdzības likuma 16.panta otrā daļa</w:t>
            </w:r>
            <w:r w:rsidR="008E312D" w:rsidRPr="008E312D">
              <w:rPr>
                <w:rFonts w:ascii="Times New Roman" w:hAnsi="Times New Roman" w:cs="Times New Roman"/>
                <w:i/>
              </w:rPr>
              <w:t>;</w:t>
            </w:r>
          </w:p>
          <w:p w14:paraId="2FAA9219" w14:textId="36C9E7B0" w:rsidR="00250B8E" w:rsidRPr="00551E53" w:rsidRDefault="008E312D" w:rsidP="00AD52F1">
            <w:pPr>
              <w:rPr>
                <w:rFonts w:ascii="Times New Roman" w:hAnsi="Times New Roman" w:cs="Times New Roman"/>
              </w:rPr>
            </w:pPr>
            <w:r w:rsidRPr="008E312D">
              <w:rPr>
                <w:rFonts w:ascii="Times New Roman" w:hAnsi="Times New Roman" w:cs="Times New Roman"/>
                <w:i/>
                <w:color w:val="212529"/>
              </w:rPr>
              <w:t xml:space="preserve">Ministru kabineta 2022. gada 21. jūnija noteikumu Nr.361 "Noteikumi par valsts institūciju amatpersonu un </w:t>
            </w:r>
            <w:r w:rsidRPr="008E312D">
              <w:rPr>
                <w:rFonts w:ascii="Times New Roman" w:hAnsi="Times New Roman" w:cs="Times New Roman"/>
                <w:i/>
                <w:color w:val="212529"/>
              </w:rPr>
              <w:lastRenderedPageBreak/>
              <w:t xml:space="preserve">darbinieku darba samaksu un tās noteikšanas kārtību, kā arī par profesijām un specifiskajām jomām, kurām piemērojams tirgus koeficients" </w:t>
            </w:r>
            <w:r w:rsidRPr="008E312D">
              <w:rPr>
                <w:rFonts w:ascii="Times New Roman" w:hAnsi="Times New Roman" w:cs="Times New Roman"/>
                <w:i/>
              </w:rPr>
              <w:t>2</w:t>
            </w:r>
            <w:r w:rsidR="00250B8E" w:rsidRPr="008E312D">
              <w:rPr>
                <w:rFonts w:ascii="Times New Roman" w:hAnsi="Times New Roman" w:cs="Times New Roman"/>
                <w:i/>
              </w:rPr>
              <w:t>5.punkts</w:t>
            </w:r>
          </w:p>
        </w:tc>
      </w:tr>
      <w:tr w:rsidR="00250B8E" w:rsidRPr="00551E53" w14:paraId="4649DD93" w14:textId="77777777" w:rsidTr="008E312D">
        <w:tc>
          <w:tcPr>
            <w:tcW w:w="704" w:type="dxa"/>
          </w:tcPr>
          <w:p w14:paraId="2BBDF49A" w14:textId="77777777" w:rsidR="00250B8E" w:rsidRPr="00551E53" w:rsidRDefault="00250B8E" w:rsidP="00AD52F1">
            <w:pPr>
              <w:jc w:val="center"/>
              <w:rPr>
                <w:rFonts w:ascii="Times New Roman" w:hAnsi="Times New Roman" w:cs="Times New Roman"/>
              </w:rPr>
            </w:pPr>
            <w:r w:rsidRPr="00551E53">
              <w:rPr>
                <w:rFonts w:ascii="Times New Roman" w:hAnsi="Times New Roman" w:cs="Times New Roman"/>
              </w:rPr>
              <w:lastRenderedPageBreak/>
              <w:t>2.</w:t>
            </w:r>
          </w:p>
        </w:tc>
        <w:tc>
          <w:tcPr>
            <w:tcW w:w="2552" w:type="dxa"/>
          </w:tcPr>
          <w:p w14:paraId="315D8CB1" w14:textId="77777777" w:rsidR="00250B8E" w:rsidRPr="00551E53" w:rsidRDefault="00250B8E" w:rsidP="00AD52F1">
            <w:pPr>
              <w:autoSpaceDE w:val="0"/>
              <w:autoSpaceDN w:val="0"/>
              <w:adjustRightInd w:val="0"/>
              <w:rPr>
                <w:rFonts w:ascii="Times New Roman" w:hAnsi="Times New Roman" w:cs="Times New Roman"/>
              </w:rPr>
            </w:pPr>
            <w:r w:rsidRPr="00551E53">
              <w:rPr>
                <w:rFonts w:ascii="Times New Roman" w:hAnsi="Times New Roman" w:cs="Times New Roman"/>
              </w:rPr>
              <w:t>Prēmija par drošsirdīgu un pašaizliedzīgu rīcību, veicot amata pienākumus, kā arī par tāda nozieguma novēršanu vai atklāšanu, kas radījis vai varēja radīt būtisku kaitējumu</w:t>
            </w:r>
          </w:p>
        </w:tc>
        <w:tc>
          <w:tcPr>
            <w:tcW w:w="2677" w:type="dxa"/>
          </w:tcPr>
          <w:p w14:paraId="6CEB267C" w14:textId="1ADA089A" w:rsidR="00250B8E" w:rsidRPr="00551E53" w:rsidRDefault="008E1F41" w:rsidP="00AD52F1">
            <w:pPr>
              <w:rPr>
                <w:rFonts w:ascii="Times New Roman" w:hAnsi="Times New Roman" w:cs="Times New Roman"/>
              </w:rPr>
            </w:pPr>
            <w:r>
              <w:rPr>
                <w:rFonts w:ascii="Times New Roman" w:hAnsi="Times New Roman" w:cs="Times New Roman"/>
              </w:rPr>
              <w:t>n</w:t>
            </w:r>
            <w:r w:rsidR="00250B8E" w:rsidRPr="00551E53">
              <w:rPr>
                <w:rFonts w:ascii="Times New Roman" w:hAnsi="Times New Roman" w:cs="Times New Roman"/>
              </w:rPr>
              <w:t>e vairāk kā 120 % no mēnešalgas kalendāra gada laikā</w:t>
            </w:r>
          </w:p>
        </w:tc>
        <w:tc>
          <w:tcPr>
            <w:tcW w:w="3602" w:type="dxa"/>
          </w:tcPr>
          <w:p w14:paraId="14304821" w14:textId="77777777" w:rsidR="00250B8E" w:rsidRPr="00551E53" w:rsidRDefault="00250B8E" w:rsidP="00AD52F1">
            <w:pPr>
              <w:autoSpaceDE w:val="0"/>
              <w:autoSpaceDN w:val="0"/>
              <w:adjustRightInd w:val="0"/>
              <w:rPr>
                <w:rFonts w:ascii="Times New Roman" w:hAnsi="Times New Roman" w:cs="Times New Roman"/>
                <w:i/>
              </w:rPr>
            </w:pPr>
            <w:r w:rsidRPr="00551E53">
              <w:rPr>
                <w:rFonts w:ascii="Times New Roman" w:hAnsi="Times New Roman" w:cs="Times New Roman"/>
                <w:i/>
              </w:rPr>
              <w:t>Valsts un pašvaldību institūciju  amatpersonu un darbinieku atlīdzības likuma 16.panta trešā  daļa</w:t>
            </w:r>
          </w:p>
          <w:p w14:paraId="1B4BCED1" w14:textId="77777777" w:rsidR="00250B8E" w:rsidRPr="00551E53" w:rsidRDefault="00250B8E" w:rsidP="00AD52F1">
            <w:pPr>
              <w:jc w:val="center"/>
              <w:rPr>
                <w:rFonts w:ascii="Times New Roman" w:hAnsi="Times New Roman" w:cs="Times New Roman"/>
              </w:rPr>
            </w:pPr>
          </w:p>
        </w:tc>
      </w:tr>
      <w:tr w:rsidR="00250B8E" w:rsidRPr="00551E53" w14:paraId="3CC17F82" w14:textId="77777777" w:rsidTr="008E312D">
        <w:tc>
          <w:tcPr>
            <w:tcW w:w="704" w:type="dxa"/>
          </w:tcPr>
          <w:p w14:paraId="1BFA8CA1" w14:textId="38FFEBCF" w:rsidR="00250B8E" w:rsidRPr="00551E53" w:rsidRDefault="008E312D" w:rsidP="00AD52F1">
            <w:pPr>
              <w:jc w:val="center"/>
              <w:rPr>
                <w:rFonts w:ascii="Times New Roman" w:hAnsi="Times New Roman" w:cs="Times New Roman"/>
              </w:rPr>
            </w:pPr>
            <w:r>
              <w:rPr>
                <w:rFonts w:ascii="Times New Roman" w:hAnsi="Times New Roman" w:cs="Times New Roman"/>
              </w:rPr>
              <w:t>3</w:t>
            </w:r>
            <w:r w:rsidR="00250B8E" w:rsidRPr="00551E53">
              <w:rPr>
                <w:rFonts w:ascii="Times New Roman" w:hAnsi="Times New Roman" w:cs="Times New Roman"/>
              </w:rPr>
              <w:t>.</w:t>
            </w:r>
          </w:p>
        </w:tc>
        <w:tc>
          <w:tcPr>
            <w:tcW w:w="2552" w:type="dxa"/>
          </w:tcPr>
          <w:p w14:paraId="75F1B056" w14:textId="4A45D915" w:rsidR="008E312D" w:rsidRPr="00551E53" w:rsidRDefault="00250B8E" w:rsidP="008E312D">
            <w:pPr>
              <w:autoSpaceDE w:val="0"/>
              <w:autoSpaceDN w:val="0"/>
              <w:adjustRightInd w:val="0"/>
              <w:rPr>
                <w:rFonts w:ascii="Times New Roman" w:hAnsi="Times New Roman" w:cs="Times New Roman"/>
              </w:rPr>
            </w:pPr>
            <w:r w:rsidRPr="00551E53">
              <w:rPr>
                <w:rFonts w:ascii="Times New Roman" w:hAnsi="Times New Roman" w:cs="Times New Roman"/>
              </w:rPr>
              <w:t xml:space="preserve">Piemaksa par </w:t>
            </w:r>
            <w:r w:rsidR="008E312D" w:rsidRPr="008E312D">
              <w:rPr>
                <w:rFonts w:ascii="Times New Roman" w:hAnsi="Times New Roman" w:cs="Times New Roman"/>
              </w:rPr>
              <w:t>prombūtnē esoš</w:t>
            </w:r>
            <w:r w:rsidR="008E312D">
              <w:rPr>
                <w:rFonts w:ascii="Times New Roman" w:hAnsi="Times New Roman" w:cs="Times New Roman"/>
              </w:rPr>
              <w:t>as</w:t>
            </w:r>
            <w:r w:rsidR="008E312D" w:rsidRPr="008E312D">
              <w:rPr>
                <w:rFonts w:ascii="Times New Roman" w:hAnsi="Times New Roman" w:cs="Times New Roman"/>
              </w:rPr>
              <w:t xml:space="preserve"> amatperson</w:t>
            </w:r>
            <w:r w:rsidR="008E312D">
              <w:rPr>
                <w:rFonts w:ascii="Times New Roman" w:hAnsi="Times New Roman" w:cs="Times New Roman"/>
              </w:rPr>
              <w:t>as</w:t>
            </w:r>
            <w:r w:rsidR="008E312D" w:rsidRPr="008E312D">
              <w:rPr>
                <w:rFonts w:ascii="Times New Roman" w:hAnsi="Times New Roman" w:cs="Times New Roman"/>
              </w:rPr>
              <w:t xml:space="preserve"> (darbiniek</w:t>
            </w:r>
            <w:r w:rsidR="008E312D">
              <w:rPr>
                <w:rFonts w:ascii="Times New Roman" w:hAnsi="Times New Roman" w:cs="Times New Roman"/>
              </w:rPr>
              <w:t>a</w:t>
            </w:r>
            <w:r w:rsidR="008E312D" w:rsidRPr="008E312D">
              <w:rPr>
                <w:rFonts w:ascii="Times New Roman" w:hAnsi="Times New Roman" w:cs="Times New Roman"/>
              </w:rPr>
              <w:t>) aizvietošanu vai citu pienākumu pildīšanu papildus saviem tiešajiem amata (darba) pienākumiem.</w:t>
            </w:r>
          </w:p>
          <w:p w14:paraId="232A2256" w14:textId="254C18AF" w:rsidR="00250B8E" w:rsidRPr="00551E53" w:rsidRDefault="00250B8E" w:rsidP="00AD52F1">
            <w:pPr>
              <w:autoSpaceDE w:val="0"/>
              <w:autoSpaceDN w:val="0"/>
              <w:adjustRightInd w:val="0"/>
              <w:rPr>
                <w:rFonts w:ascii="Times New Roman" w:hAnsi="Times New Roman" w:cs="Times New Roman"/>
              </w:rPr>
            </w:pPr>
          </w:p>
        </w:tc>
        <w:tc>
          <w:tcPr>
            <w:tcW w:w="2677" w:type="dxa"/>
          </w:tcPr>
          <w:p w14:paraId="22741450" w14:textId="5B18FFB3" w:rsidR="00250B8E" w:rsidRPr="00551E53" w:rsidRDefault="008E1F41" w:rsidP="00AD52F1">
            <w:pPr>
              <w:rPr>
                <w:rFonts w:ascii="Times New Roman" w:hAnsi="Times New Roman" w:cs="Times New Roman"/>
              </w:rPr>
            </w:pPr>
            <w:r>
              <w:rPr>
                <w:rFonts w:ascii="Times New Roman" w:hAnsi="Times New Roman" w:cs="Times New Roman"/>
              </w:rPr>
              <w:t>l</w:t>
            </w:r>
            <w:r w:rsidR="00250B8E" w:rsidRPr="00551E53">
              <w:rPr>
                <w:rFonts w:ascii="Times New Roman" w:hAnsi="Times New Roman" w:cs="Times New Roman"/>
              </w:rPr>
              <w:t>īdz 30% no noteiktās mēnešalgas</w:t>
            </w:r>
          </w:p>
        </w:tc>
        <w:tc>
          <w:tcPr>
            <w:tcW w:w="3602" w:type="dxa"/>
          </w:tcPr>
          <w:p w14:paraId="5A3BF716" w14:textId="77777777" w:rsidR="00250B8E" w:rsidRPr="00551E53" w:rsidRDefault="00250B8E" w:rsidP="00AD52F1">
            <w:pPr>
              <w:autoSpaceDE w:val="0"/>
              <w:autoSpaceDN w:val="0"/>
              <w:adjustRightInd w:val="0"/>
              <w:rPr>
                <w:rFonts w:ascii="Times New Roman" w:hAnsi="Times New Roman" w:cs="Times New Roman"/>
                <w:i/>
              </w:rPr>
            </w:pPr>
            <w:r w:rsidRPr="00551E53">
              <w:rPr>
                <w:rFonts w:ascii="Times New Roman" w:hAnsi="Times New Roman" w:cs="Times New Roman"/>
                <w:i/>
              </w:rPr>
              <w:t>Valsts un pašvaldību institūciju  amatpersonu un darbinieku atlīdzības likuma 14.panta pirmā  daļa</w:t>
            </w:r>
          </w:p>
          <w:p w14:paraId="4982DF68" w14:textId="77777777" w:rsidR="00250B8E" w:rsidRPr="00551E53" w:rsidRDefault="00250B8E" w:rsidP="00AD52F1">
            <w:pPr>
              <w:autoSpaceDE w:val="0"/>
              <w:autoSpaceDN w:val="0"/>
              <w:adjustRightInd w:val="0"/>
              <w:rPr>
                <w:rFonts w:ascii="Times New Roman" w:hAnsi="Times New Roman" w:cs="Times New Roman"/>
                <w:i/>
              </w:rPr>
            </w:pPr>
          </w:p>
        </w:tc>
      </w:tr>
      <w:tr w:rsidR="00250B8E" w:rsidRPr="00551E53" w14:paraId="17641616" w14:textId="77777777" w:rsidTr="008E312D">
        <w:tc>
          <w:tcPr>
            <w:tcW w:w="704" w:type="dxa"/>
          </w:tcPr>
          <w:p w14:paraId="66457930" w14:textId="02969008" w:rsidR="00250B8E" w:rsidRPr="00551E53" w:rsidRDefault="00EF2EC9" w:rsidP="00AD52F1">
            <w:pPr>
              <w:jc w:val="center"/>
              <w:rPr>
                <w:rFonts w:ascii="Times New Roman" w:hAnsi="Times New Roman" w:cs="Times New Roman"/>
              </w:rPr>
            </w:pPr>
            <w:r>
              <w:rPr>
                <w:rFonts w:ascii="Times New Roman" w:hAnsi="Times New Roman" w:cs="Times New Roman"/>
              </w:rPr>
              <w:t>4</w:t>
            </w:r>
            <w:r w:rsidR="00250B8E" w:rsidRPr="00551E53">
              <w:rPr>
                <w:rFonts w:ascii="Times New Roman" w:hAnsi="Times New Roman" w:cs="Times New Roman"/>
              </w:rPr>
              <w:t>.</w:t>
            </w:r>
          </w:p>
        </w:tc>
        <w:tc>
          <w:tcPr>
            <w:tcW w:w="2552" w:type="dxa"/>
          </w:tcPr>
          <w:p w14:paraId="124713E9" w14:textId="534925DD" w:rsidR="00250B8E" w:rsidRPr="00551E53" w:rsidRDefault="008E312D" w:rsidP="00AD52F1">
            <w:pPr>
              <w:autoSpaceDE w:val="0"/>
              <w:autoSpaceDN w:val="0"/>
              <w:adjustRightInd w:val="0"/>
              <w:rPr>
                <w:rFonts w:ascii="Times New Roman" w:hAnsi="Times New Roman" w:cs="Times New Roman"/>
              </w:rPr>
            </w:pPr>
            <w:r>
              <w:rPr>
                <w:rFonts w:ascii="Times New Roman" w:hAnsi="Times New Roman" w:cs="Times New Roman"/>
              </w:rPr>
              <w:t>P</w:t>
            </w:r>
            <w:r w:rsidRPr="008E312D">
              <w:rPr>
                <w:rFonts w:ascii="Times New Roman" w:hAnsi="Times New Roman" w:cs="Times New Roman"/>
              </w:rPr>
              <w:t>iemaksa par nozīmīgu ieguldījumu attiecīgās institūcijas stratēģisko mērķu sasniegšanā.</w:t>
            </w:r>
          </w:p>
        </w:tc>
        <w:tc>
          <w:tcPr>
            <w:tcW w:w="2677" w:type="dxa"/>
          </w:tcPr>
          <w:p w14:paraId="4BD39395" w14:textId="244C3E2C" w:rsidR="00250B8E" w:rsidRPr="00551E53" w:rsidRDefault="008E1F41" w:rsidP="00AD52F1">
            <w:pPr>
              <w:rPr>
                <w:rFonts w:ascii="Times New Roman" w:hAnsi="Times New Roman" w:cs="Times New Roman"/>
              </w:rPr>
            </w:pPr>
            <w:r>
              <w:rPr>
                <w:rFonts w:ascii="Times New Roman" w:hAnsi="Times New Roman" w:cs="Times New Roman"/>
              </w:rPr>
              <w:t>l</w:t>
            </w:r>
            <w:r w:rsidR="00250B8E" w:rsidRPr="00551E53">
              <w:rPr>
                <w:rFonts w:ascii="Times New Roman" w:hAnsi="Times New Roman" w:cs="Times New Roman"/>
              </w:rPr>
              <w:t xml:space="preserve">īdz </w:t>
            </w:r>
            <w:r w:rsidR="008E312D">
              <w:rPr>
                <w:rFonts w:ascii="Times New Roman" w:hAnsi="Times New Roman" w:cs="Times New Roman"/>
              </w:rPr>
              <w:t>3</w:t>
            </w:r>
            <w:r w:rsidR="00250B8E" w:rsidRPr="00551E53">
              <w:rPr>
                <w:rFonts w:ascii="Times New Roman" w:hAnsi="Times New Roman" w:cs="Times New Roman"/>
              </w:rPr>
              <w:t>0%  no noteiktās mēnešalgas</w:t>
            </w:r>
          </w:p>
        </w:tc>
        <w:tc>
          <w:tcPr>
            <w:tcW w:w="3602" w:type="dxa"/>
          </w:tcPr>
          <w:p w14:paraId="0ED18EFA" w14:textId="719C0777" w:rsidR="00250B8E" w:rsidRPr="00551E53" w:rsidRDefault="00250B8E" w:rsidP="00AD52F1">
            <w:pPr>
              <w:autoSpaceDE w:val="0"/>
              <w:autoSpaceDN w:val="0"/>
              <w:adjustRightInd w:val="0"/>
              <w:rPr>
                <w:rFonts w:ascii="Times New Roman" w:hAnsi="Times New Roman" w:cs="Times New Roman"/>
                <w:i/>
              </w:rPr>
            </w:pPr>
            <w:r w:rsidRPr="00551E53">
              <w:rPr>
                <w:rFonts w:ascii="Times New Roman" w:hAnsi="Times New Roman" w:cs="Times New Roman"/>
                <w:i/>
              </w:rPr>
              <w:t>Valsts un pašvaldību institūciju  amatpersonu un darbinieku atlīdzības likuma 14.panta divpadsmitā  daļa</w:t>
            </w:r>
            <w:r w:rsidR="008E312D">
              <w:rPr>
                <w:rFonts w:ascii="Times New Roman" w:hAnsi="Times New Roman" w:cs="Times New Roman"/>
                <w:i/>
              </w:rPr>
              <w:t>;</w:t>
            </w:r>
          </w:p>
          <w:p w14:paraId="551B67A5" w14:textId="7432F5E3" w:rsidR="00250B8E" w:rsidRPr="00551E53" w:rsidRDefault="008E312D" w:rsidP="008E312D">
            <w:pPr>
              <w:autoSpaceDE w:val="0"/>
              <w:autoSpaceDN w:val="0"/>
              <w:adjustRightInd w:val="0"/>
              <w:rPr>
                <w:rFonts w:ascii="Times New Roman" w:hAnsi="Times New Roman" w:cs="Times New Roman"/>
                <w:i/>
              </w:rPr>
            </w:pPr>
            <w:r w:rsidRPr="008E312D">
              <w:rPr>
                <w:rFonts w:ascii="Times New Roman" w:hAnsi="Times New Roman" w:cs="Times New Roman"/>
                <w:i/>
              </w:rPr>
              <w:t>Valsts meža dienesta  Kārtība, kādā nosaka piemaksu par nozīmīgu ieguldījumu Valsts meža dienesta stratēģisko mērķu sasniegšanā</w:t>
            </w:r>
            <w:r>
              <w:rPr>
                <w:szCs w:val="24"/>
              </w:rPr>
              <w:t xml:space="preserve"> </w:t>
            </w:r>
          </w:p>
        </w:tc>
      </w:tr>
      <w:tr w:rsidR="00250B8E" w:rsidRPr="00551E53" w14:paraId="4020EED7" w14:textId="77777777" w:rsidTr="008E312D">
        <w:tc>
          <w:tcPr>
            <w:tcW w:w="704" w:type="dxa"/>
          </w:tcPr>
          <w:p w14:paraId="75B0081B" w14:textId="1FB0A0D4" w:rsidR="00250B8E" w:rsidRPr="00551E53" w:rsidRDefault="00EF2EC9" w:rsidP="00AD52F1">
            <w:pPr>
              <w:jc w:val="center"/>
              <w:rPr>
                <w:rFonts w:ascii="Times New Roman" w:hAnsi="Times New Roman" w:cs="Times New Roman"/>
              </w:rPr>
            </w:pPr>
            <w:r>
              <w:rPr>
                <w:rFonts w:ascii="Times New Roman" w:hAnsi="Times New Roman" w:cs="Times New Roman"/>
              </w:rPr>
              <w:t>5</w:t>
            </w:r>
            <w:r w:rsidR="00250B8E" w:rsidRPr="00551E53">
              <w:rPr>
                <w:rFonts w:ascii="Times New Roman" w:hAnsi="Times New Roman" w:cs="Times New Roman"/>
              </w:rPr>
              <w:t>.</w:t>
            </w:r>
          </w:p>
        </w:tc>
        <w:tc>
          <w:tcPr>
            <w:tcW w:w="2552" w:type="dxa"/>
          </w:tcPr>
          <w:p w14:paraId="7D33E3E6" w14:textId="77777777" w:rsidR="00250B8E" w:rsidRPr="00551E53" w:rsidRDefault="00250B8E" w:rsidP="00AD52F1">
            <w:pPr>
              <w:autoSpaceDE w:val="0"/>
              <w:autoSpaceDN w:val="0"/>
              <w:adjustRightInd w:val="0"/>
              <w:rPr>
                <w:rFonts w:ascii="Times New Roman" w:hAnsi="Times New Roman" w:cs="Times New Roman"/>
              </w:rPr>
            </w:pPr>
            <w:r w:rsidRPr="00551E53">
              <w:rPr>
                <w:rFonts w:ascii="Times New Roman" w:hAnsi="Times New Roman" w:cs="Times New Roman"/>
              </w:rPr>
              <w:t xml:space="preserve">Piemaksa par darbu, kas saistīts ar īpašu risku (par darbu paaugstinātas bīstamības un veselībai kaitīgos apstākļos ugunsgrēku dzēšanas un avārijas darbos, glābšanas darbu vadībā, kā arī par tiešu piedalīšanos minētajos darbos) </w:t>
            </w:r>
          </w:p>
          <w:p w14:paraId="4ABAE491" w14:textId="77777777" w:rsidR="00250B8E" w:rsidRPr="00551E53" w:rsidRDefault="00250B8E" w:rsidP="00AD52F1">
            <w:pPr>
              <w:autoSpaceDE w:val="0"/>
              <w:autoSpaceDN w:val="0"/>
              <w:adjustRightInd w:val="0"/>
              <w:rPr>
                <w:rFonts w:ascii="Times New Roman" w:hAnsi="Times New Roman" w:cs="Times New Roman"/>
              </w:rPr>
            </w:pPr>
          </w:p>
        </w:tc>
        <w:tc>
          <w:tcPr>
            <w:tcW w:w="2677" w:type="dxa"/>
          </w:tcPr>
          <w:p w14:paraId="7EDF6BCF" w14:textId="6C30D596" w:rsidR="00250B8E" w:rsidRPr="00551E53" w:rsidRDefault="008E1F41" w:rsidP="00AD52F1">
            <w:pPr>
              <w:autoSpaceDE w:val="0"/>
              <w:autoSpaceDN w:val="0"/>
              <w:adjustRightInd w:val="0"/>
              <w:rPr>
                <w:rFonts w:ascii="Times New Roman" w:hAnsi="Times New Roman" w:cs="Times New Roman"/>
              </w:rPr>
            </w:pPr>
            <w:r>
              <w:rPr>
                <w:rFonts w:ascii="Times New Roman" w:hAnsi="Times New Roman" w:cs="Times New Roman"/>
              </w:rPr>
              <w:t>l</w:t>
            </w:r>
            <w:r w:rsidR="00250B8E" w:rsidRPr="00551E53">
              <w:rPr>
                <w:rFonts w:ascii="Times New Roman" w:hAnsi="Times New Roman" w:cs="Times New Roman"/>
              </w:rPr>
              <w:t>īdz 25% no noteiktās mēnešalgas</w:t>
            </w:r>
          </w:p>
        </w:tc>
        <w:tc>
          <w:tcPr>
            <w:tcW w:w="3602" w:type="dxa"/>
          </w:tcPr>
          <w:p w14:paraId="5C37DBEF" w14:textId="09D74A42" w:rsidR="00250B8E" w:rsidRPr="00551E53" w:rsidRDefault="00250B8E" w:rsidP="00AD52F1">
            <w:pPr>
              <w:autoSpaceDE w:val="0"/>
              <w:autoSpaceDN w:val="0"/>
              <w:adjustRightInd w:val="0"/>
              <w:rPr>
                <w:rFonts w:ascii="Times New Roman" w:hAnsi="Times New Roman" w:cs="Times New Roman"/>
                <w:i/>
              </w:rPr>
            </w:pPr>
            <w:r w:rsidRPr="00551E53">
              <w:rPr>
                <w:rFonts w:ascii="Times New Roman" w:hAnsi="Times New Roman" w:cs="Times New Roman"/>
                <w:i/>
              </w:rPr>
              <w:t>Valsts un pašvaldību institūciju  amatpersonu un darbinieku atlīdzības likuma 15.panta pirmā daļa</w:t>
            </w:r>
            <w:r w:rsidR="008E312D">
              <w:rPr>
                <w:rFonts w:ascii="Times New Roman" w:hAnsi="Times New Roman" w:cs="Times New Roman"/>
                <w:i/>
              </w:rPr>
              <w:t>;</w:t>
            </w:r>
          </w:p>
          <w:p w14:paraId="65FD43DA" w14:textId="2648B846" w:rsidR="00250B8E" w:rsidRPr="00551E53" w:rsidRDefault="008E312D" w:rsidP="00AD52F1">
            <w:pPr>
              <w:autoSpaceDE w:val="0"/>
              <w:autoSpaceDN w:val="0"/>
              <w:adjustRightInd w:val="0"/>
              <w:rPr>
                <w:rFonts w:ascii="Times New Roman" w:hAnsi="Times New Roman" w:cs="Times New Roman"/>
                <w:i/>
              </w:rPr>
            </w:pPr>
            <w:r w:rsidRPr="008E312D">
              <w:rPr>
                <w:rFonts w:ascii="Times New Roman" w:hAnsi="Times New Roman" w:cs="Times New Roman"/>
                <w:i/>
                <w:color w:val="212529"/>
              </w:rPr>
              <w:t xml:space="preserve">Ministru kabineta 2022. gada 21. jūnija noteikumu Nr.361 "Noteikumi par valsts institūciju amatpersonu un darbinieku darba samaksu un tās noteikšanas kārtību, kā arī par profesijām un specifiskajām jomām, kurām piemērojams tirgus koeficients" </w:t>
            </w:r>
            <w:r w:rsidRPr="008E312D">
              <w:rPr>
                <w:rFonts w:ascii="Times New Roman" w:hAnsi="Times New Roman" w:cs="Times New Roman"/>
                <w:i/>
              </w:rPr>
              <w:t>2</w:t>
            </w:r>
            <w:r>
              <w:rPr>
                <w:rFonts w:ascii="Times New Roman" w:hAnsi="Times New Roman" w:cs="Times New Roman"/>
                <w:i/>
              </w:rPr>
              <w:t>2</w:t>
            </w:r>
            <w:r w:rsidRPr="008E312D">
              <w:rPr>
                <w:rFonts w:ascii="Times New Roman" w:hAnsi="Times New Roman" w:cs="Times New Roman"/>
                <w:i/>
              </w:rPr>
              <w:t>.punkts</w:t>
            </w:r>
          </w:p>
        </w:tc>
      </w:tr>
      <w:tr w:rsidR="00250B8E" w:rsidRPr="00551E53" w14:paraId="4BD53BE5" w14:textId="77777777" w:rsidTr="008E312D">
        <w:tc>
          <w:tcPr>
            <w:tcW w:w="704" w:type="dxa"/>
          </w:tcPr>
          <w:p w14:paraId="4A77967B" w14:textId="40EF9161" w:rsidR="00250B8E" w:rsidRPr="00551E53" w:rsidRDefault="00EF2EC9" w:rsidP="00AD52F1">
            <w:pPr>
              <w:jc w:val="center"/>
              <w:rPr>
                <w:rFonts w:ascii="Times New Roman" w:hAnsi="Times New Roman" w:cs="Times New Roman"/>
              </w:rPr>
            </w:pPr>
            <w:r>
              <w:rPr>
                <w:rFonts w:ascii="Times New Roman" w:hAnsi="Times New Roman" w:cs="Times New Roman"/>
              </w:rPr>
              <w:t>6</w:t>
            </w:r>
            <w:r w:rsidR="00250B8E" w:rsidRPr="00551E53">
              <w:rPr>
                <w:rFonts w:ascii="Times New Roman" w:hAnsi="Times New Roman" w:cs="Times New Roman"/>
              </w:rPr>
              <w:t>.</w:t>
            </w:r>
          </w:p>
        </w:tc>
        <w:tc>
          <w:tcPr>
            <w:tcW w:w="2552" w:type="dxa"/>
          </w:tcPr>
          <w:p w14:paraId="68D4C77F" w14:textId="77777777" w:rsidR="00250B8E" w:rsidRPr="00551E53" w:rsidRDefault="00250B8E" w:rsidP="00AD52F1">
            <w:pPr>
              <w:autoSpaceDE w:val="0"/>
              <w:autoSpaceDN w:val="0"/>
              <w:adjustRightInd w:val="0"/>
              <w:rPr>
                <w:rFonts w:ascii="Times New Roman" w:hAnsi="Times New Roman" w:cs="Times New Roman"/>
              </w:rPr>
            </w:pPr>
            <w:r w:rsidRPr="00551E53">
              <w:rPr>
                <w:rFonts w:ascii="Times New Roman" w:hAnsi="Times New Roman" w:cs="Times New Roman"/>
              </w:rPr>
              <w:t>Naudas balva sakarā ar amatpersonai (darbiniekam)  vai VMD svarīgu sasniegumu (notikumu), ņemot vērā amatpersonas (darbinieka) ieguldījumu VMD mērķu sasniegšanā</w:t>
            </w:r>
          </w:p>
        </w:tc>
        <w:tc>
          <w:tcPr>
            <w:tcW w:w="2677" w:type="dxa"/>
          </w:tcPr>
          <w:p w14:paraId="45F632AC" w14:textId="1AE4CCF8" w:rsidR="00250B8E" w:rsidRPr="00551E53" w:rsidRDefault="008E1F41" w:rsidP="00AD52F1">
            <w:pPr>
              <w:rPr>
                <w:rFonts w:ascii="Times New Roman" w:hAnsi="Times New Roman" w:cs="Times New Roman"/>
              </w:rPr>
            </w:pPr>
            <w:r w:rsidRPr="008E1F41">
              <w:rPr>
                <w:rFonts w:ascii="Times New Roman" w:hAnsi="Times New Roman" w:cs="Times New Roman"/>
              </w:rPr>
              <w:t>līdz vienas m/algas apmēram kalendārā gada ietvaros</w:t>
            </w:r>
          </w:p>
        </w:tc>
        <w:tc>
          <w:tcPr>
            <w:tcW w:w="3602" w:type="dxa"/>
          </w:tcPr>
          <w:p w14:paraId="1102BAAB" w14:textId="77777777" w:rsidR="00250B8E" w:rsidRPr="00551E53" w:rsidRDefault="00250B8E" w:rsidP="00AD52F1">
            <w:pPr>
              <w:autoSpaceDE w:val="0"/>
              <w:autoSpaceDN w:val="0"/>
              <w:adjustRightInd w:val="0"/>
              <w:rPr>
                <w:rFonts w:ascii="Times New Roman" w:hAnsi="Times New Roman" w:cs="Times New Roman"/>
                <w:i/>
              </w:rPr>
            </w:pPr>
            <w:r w:rsidRPr="00551E53">
              <w:rPr>
                <w:rFonts w:ascii="Times New Roman" w:hAnsi="Times New Roman" w:cs="Times New Roman"/>
                <w:i/>
              </w:rPr>
              <w:t>Valsts un pašvaldību institūciju  amatpersonu un darbinieku atlīdzības likuma 3.panta ceturtās  daļas 5.punkts</w:t>
            </w:r>
          </w:p>
          <w:p w14:paraId="30BFDEDB" w14:textId="77777777" w:rsidR="00250B8E" w:rsidRPr="00551E53" w:rsidRDefault="00250B8E" w:rsidP="00AD52F1">
            <w:pPr>
              <w:autoSpaceDE w:val="0"/>
              <w:autoSpaceDN w:val="0"/>
              <w:adjustRightInd w:val="0"/>
              <w:rPr>
                <w:rFonts w:ascii="Times New Roman" w:hAnsi="Times New Roman" w:cs="Times New Roman"/>
                <w:i/>
              </w:rPr>
            </w:pPr>
          </w:p>
        </w:tc>
      </w:tr>
    </w:tbl>
    <w:p w14:paraId="4E678CD8" w14:textId="77777777" w:rsidR="00250B8E" w:rsidRPr="00551E53" w:rsidRDefault="00250B8E" w:rsidP="00250B8E">
      <w:pPr>
        <w:jc w:val="center"/>
        <w:rPr>
          <w:rFonts w:ascii="Times New Roman" w:hAnsi="Times New Roman" w:cs="Times New Roman"/>
        </w:rPr>
      </w:pPr>
    </w:p>
    <w:p w14:paraId="75930D56" w14:textId="77777777" w:rsidR="00250B8E" w:rsidRPr="00551E53" w:rsidRDefault="00250B8E" w:rsidP="00AD52F1">
      <w:pPr>
        <w:jc w:val="center"/>
        <w:rPr>
          <w:rFonts w:ascii="Times New Roman" w:hAnsi="Times New Roman" w:cs="Times New Roman"/>
          <w:b/>
        </w:rPr>
      </w:pPr>
      <w:r w:rsidRPr="00551E53">
        <w:rPr>
          <w:rFonts w:ascii="Times New Roman" w:hAnsi="Times New Roman" w:cs="Times New Roman"/>
          <w:b/>
        </w:rPr>
        <w:t>Informācija par sociālajām garantijām</w:t>
      </w:r>
    </w:p>
    <w:tbl>
      <w:tblPr>
        <w:tblStyle w:val="TableGrid"/>
        <w:tblW w:w="0" w:type="auto"/>
        <w:tblLook w:val="04A0" w:firstRow="1" w:lastRow="0" w:firstColumn="1" w:lastColumn="0" w:noHBand="0" w:noVBand="1"/>
      </w:tblPr>
      <w:tblGrid>
        <w:gridCol w:w="884"/>
        <w:gridCol w:w="2267"/>
        <w:gridCol w:w="2658"/>
        <w:gridCol w:w="3535"/>
      </w:tblGrid>
      <w:tr w:rsidR="00250B8E" w:rsidRPr="00551E53" w14:paraId="78D23CF6" w14:textId="77777777" w:rsidTr="00F065B1">
        <w:tc>
          <w:tcPr>
            <w:tcW w:w="884" w:type="dxa"/>
          </w:tcPr>
          <w:p w14:paraId="25739866" w14:textId="77777777" w:rsidR="00250B8E" w:rsidRPr="00551E53" w:rsidRDefault="00250B8E" w:rsidP="00AD52F1">
            <w:pPr>
              <w:jc w:val="center"/>
              <w:rPr>
                <w:rFonts w:ascii="Times New Roman" w:hAnsi="Times New Roman" w:cs="Times New Roman"/>
              </w:rPr>
            </w:pPr>
            <w:r w:rsidRPr="00551E53">
              <w:rPr>
                <w:rFonts w:ascii="Times New Roman" w:hAnsi="Times New Roman" w:cs="Times New Roman"/>
              </w:rPr>
              <w:t>Nr.p.k.</w:t>
            </w:r>
          </w:p>
        </w:tc>
        <w:tc>
          <w:tcPr>
            <w:tcW w:w="2267" w:type="dxa"/>
          </w:tcPr>
          <w:p w14:paraId="5EAA5A25" w14:textId="77777777" w:rsidR="00250B8E" w:rsidRPr="00551E53" w:rsidRDefault="00250B8E" w:rsidP="00AD52F1">
            <w:pPr>
              <w:jc w:val="center"/>
              <w:rPr>
                <w:rFonts w:ascii="Times New Roman" w:hAnsi="Times New Roman" w:cs="Times New Roman"/>
              </w:rPr>
            </w:pPr>
            <w:r w:rsidRPr="00551E53">
              <w:rPr>
                <w:rFonts w:ascii="Times New Roman" w:hAnsi="Times New Roman" w:cs="Times New Roman"/>
              </w:rPr>
              <w:t>Sociālās garantijas veids</w:t>
            </w:r>
          </w:p>
        </w:tc>
        <w:tc>
          <w:tcPr>
            <w:tcW w:w="2658" w:type="dxa"/>
          </w:tcPr>
          <w:p w14:paraId="48511628" w14:textId="77777777" w:rsidR="00250B8E" w:rsidRPr="00551E53" w:rsidRDefault="00250B8E" w:rsidP="00AD52F1">
            <w:pPr>
              <w:jc w:val="center"/>
              <w:rPr>
                <w:rFonts w:ascii="Times New Roman" w:hAnsi="Times New Roman" w:cs="Times New Roman"/>
              </w:rPr>
            </w:pPr>
            <w:r w:rsidRPr="00551E53">
              <w:rPr>
                <w:rFonts w:ascii="Times New Roman" w:hAnsi="Times New Roman" w:cs="Times New Roman"/>
              </w:rPr>
              <w:t>Sociālās garantijas apmērs</w:t>
            </w:r>
          </w:p>
          <w:p w14:paraId="69CBD8C4" w14:textId="77777777" w:rsidR="00250B8E" w:rsidRPr="00551E53" w:rsidRDefault="00250B8E" w:rsidP="00AD52F1">
            <w:pPr>
              <w:jc w:val="center"/>
              <w:rPr>
                <w:rFonts w:ascii="Times New Roman" w:hAnsi="Times New Roman" w:cs="Times New Roman"/>
                <w:i/>
              </w:rPr>
            </w:pPr>
            <w:r w:rsidRPr="00551E53">
              <w:rPr>
                <w:rFonts w:ascii="Times New Roman" w:hAnsi="Times New Roman" w:cs="Times New Roman"/>
              </w:rPr>
              <w:t xml:space="preserve"> </w:t>
            </w:r>
            <w:r w:rsidRPr="00551E53">
              <w:rPr>
                <w:rFonts w:ascii="Times New Roman" w:hAnsi="Times New Roman" w:cs="Times New Roman"/>
                <w:i/>
              </w:rPr>
              <w:t>(euro vai %)</w:t>
            </w:r>
          </w:p>
        </w:tc>
        <w:tc>
          <w:tcPr>
            <w:tcW w:w="3535" w:type="dxa"/>
          </w:tcPr>
          <w:p w14:paraId="4C47C80B" w14:textId="77777777" w:rsidR="00250B8E" w:rsidRPr="00551E53" w:rsidRDefault="00250B8E" w:rsidP="00AD52F1">
            <w:pPr>
              <w:jc w:val="center"/>
              <w:rPr>
                <w:rFonts w:ascii="Times New Roman" w:hAnsi="Times New Roman" w:cs="Times New Roman"/>
              </w:rPr>
            </w:pPr>
            <w:r w:rsidRPr="00551E53">
              <w:rPr>
                <w:rFonts w:ascii="Times New Roman" w:hAnsi="Times New Roman" w:cs="Times New Roman"/>
              </w:rPr>
              <w:t>Piešķiršanas pamatojums vai kritēriji</w:t>
            </w:r>
          </w:p>
        </w:tc>
      </w:tr>
      <w:tr w:rsidR="00F065B1" w:rsidRPr="00551E53" w14:paraId="07C077B4" w14:textId="77777777" w:rsidTr="00F065B1">
        <w:tc>
          <w:tcPr>
            <w:tcW w:w="884" w:type="dxa"/>
          </w:tcPr>
          <w:p w14:paraId="3479A9F2" w14:textId="77777777" w:rsidR="00F065B1" w:rsidRPr="00551E53" w:rsidRDefault="00F065B1" w:rsidP="00F065B1">
            <w:pPr>
              <w:jc w:val="center"/>
              <w:rPr>
                <w:rFonts w:ascii="Times New Roman" w:hAnsi="Times New Roman" w:cs="Times New Roman"/>
              </w:rPr>
            </w:pPr>
            <w:r w:rsidRPr="00551E53">
              <w:rPr>
                <w:rFonts w:ascii="Times New Roman" w:hAnsi="Times New Roman" w:cs="Times New Roman"/>
              </w:rPr>
              <w:t>1.</w:t>
            </w:r>
          </w:p>
        </w:tc>
        <w:tc>
          <w:tcPr>
            <w:tcW w:w="2267" w:type="dxa"/>
          </w:tcPr>
          <w:p w14:paraId="3A797711" w14:textId="7D81A0F4" w:rsidR="00F065B1" w:rsidRPr="00551E53" w:rsidRDefault="00F065B1" w:rsidP="00F065B1">
            <w:pPr>
              <w:rPr>
                <w:rFonts w:ascii="Times New Roman" w:hAnsi="Times New Roman" w:cs="Times New Roman"/>
              </w:rPr>
            </w:pPr>
            <w:r w:rsidRPr="00551E53">
              <w:rPr>
                <w:rFonts w:ascii="Times New Roman" w:hAnsi="Times New Roman" w:cs="Times New Roman"/>
              </w:rPr>
              <w:t xml:space="preserve">Pabalsts amatpersonai (darbiniekam), kuras apgādībā ir bērns invalīds līdz 18 gadu vecumam </w:t>
            </w:r>
          </w:p>
        </w:tc>
        <w:tc>
          <w:tcPr>
            <w:tcW w:w="2658" w:type="dxa"/>
          </w:tcPr>
          <w:p w14:paraId="14DB2C78" w14:textId="7108AE4B" w:rsidR="00F065B1" w:rsidRPr="00551E53" w:rsidRDefault="00F065B1" w:rsidP="00F065B1">
            <w:pPr>
              <w:rPr>
                <w:rFonts w:ascii="Times New Roman" w:hAnsi="Times New Roman" w:cs="Times New Roman"/>
              </w:rPr>
            </w:pPr>
            <w:r>
              <w:rPr>
                <w:rFonts w:ascii="Times New Roman" w:hAnsi="Times New Roman" w:cs="Times New Roman"/>
              </w:rPr>
              <w:t>750 Euro</w:t>
            </w:r>
          </w:p>
        </w:tc>
        <w:tc>
          <w:tcPr>
            <w:tcW w:w="3535" w:type="dxa"/>
          </w:tcPr>
          <w:p w14:paraId="7513649C" w14:textId="77777777" w:rsidR="00F065B1" w:rsidRPr="00551E53" w:rsidRDefault="00F065B1" w:rsidP="00F065B1">
            <w:pPr>
              <w:autoSpaceDE w:val="0"/>
              <w:autoSpaceDN w:val="0"/>
              <w:adjustRightInd w:val="0"/>
              <w:rPr>
                <w:rFonts w:ascii="Times New Roman" w:hAnsi="Times New Roman" w:cs="Times New Roman"/>
                <w:i/>
              </w:rPr>
            </w:pPr>
            <w:r w:rsidRPr="00551E53">
              <w:rPr>
                <w:rFonts w:ascii="Times New Roman" w:hAnsi="Times New Roman" w:cs="Times New Roman"/>
                <w:i/>
              </w:rPr>
              <w:t>Valsts un pašvaldību institūciju  amatpersonu un darbinieku atlīdzības likuma 3.panta ceturtās  daļas 7.punkts</w:t>
            </w:r>
          </w:p>
          <w:p w14:paraId="3745B1BD" w14:textId="4BD306ED" w:rsidR="00F065B1" w:rsidRPr="00551E53" w:rsidRDefault="00F065B1" w:rsidP="00F065B1">
            <w:pPr>
              <w:autoSpaceDE w:val="0"/>
              <w:autoSpaceDN w:val="0"/>
              <w:adjustRightInd w:val="0"/>
              <w:rPr>
                <w:rFonts w:ascii="Times New Roman" w:hAnsi="Times New Roman" w:cs="Times New Roman"/>
              </w:rPr>
            </w:pPr>
          </w:p>
        </w:tc>
      </w:tr>
      <w:tr w:rsidR="00F065B1" w:rsidRPr="00551E53" w14:paraId="6931323D" w14:textId="77777777" w:rsidTr="00F065B1">
        <w:tc>
          <w:tcPr>
            <w:tcW w:w="884" w:type="dxa"/>
          </w:tcPr>
          <w:p w14:paraId="7DBCF846" w14:textId="77777777" w:rsidR="00F065B1" w:rsidRPr="00551E53" w:rsidRDefault="00F065B1" w:rsidP="00F065B1">
            <w:pPr>
              <w:jc w:val="center"/>
              <w:rPr>
                <w:rFonts w:ascii="Times New Roman" w:hAnsi="Times New Roman" w:cs="Times New Roman"/>
              </w:rPr>
            </w:pPr>
            <w:r w:rsidRPr="00551E53">
              <w:rPr>
                <w:rFonts w:ascii="Times New Roman" w:hAnsi="Times New Roman" w:cs="Times New Roman"/>
              </w:rPr>
              <w:lastRenderedPageBreak/>
              <w:t>2.</w:t>
            </w:r>
          </w:p>
        </w:tc>
        <w:tc>
          <w:tcPr>
            <w:tcW w:w="2267" w:type="dxa"/>
          </w:tcPr>
          <w:p w14:paraId="7C248774" w14:textId="77777777" w:rsidR="00F065B1" w:rsidRPr="00551E53" w:rsidRDefault="00F065B1" w:rsidP="00F065B1">
            <w:pPr>
              <w:autoSpaceDE w:val="0"/>
              <w:autoSpaceDN w:val="0"/>
              <w:adjustRightInd w:val="0"/>
              <w:rPr>
                <w:rFonts w:ascii="Times New Roman" w:hAnsi="Times New Roman" w:cs="Times New Roman"/>
              </w:rPr>
            </w:pPr>
            <w:r>
              <w:rPr>
                <w:rFonts w:ascii="Times New Roman" w:hAnsi="Times New Roman" w:cs="Times New Roman"/>
              </w:rPr>
              <w:t>Atvaļinājuma pabalsts</w:t>
            </w:r>
          </w:p>
          <w:p w14:paraId="558D84FF" w14:textId="0C17668B" w:rsidR="00F065B1" w:rsidRPr="00551E53" w:rsidRDefault="00F065B1" w:rsidP="00F065B1">
            <w:pPr>
              <w:autoSpaceDE w:val="0"/>
              <w:autoSpaceDN w:val="0"/>
              <w:adjustRightInd w:val="0"/>
              <w:rPr>
                <w:rFonts w:ascii="Times New Roman" w:hAnsi="Times New Roman" w:cs="Times New Roman"/>
              </w:rPr>
            </w:pPr>
          </w:p>
        </w:tc>
        <w:tc>
          <w:tcPr>
            <w:tcW w:w="2658" w:type="dxa"/>
          </w:tcPr>
          <w:p w14:paraId="206D5B5D" w14:textId="77777777" w:rsidR="00F065B1" w:rsidRPr="00551E53" w:rsidRDefault="00F065B1" w:rsidP="00F065B1">
            <w:pPr>
              <w:autoSpaceDE w:val="0"/>
              <w:autoSpaceDN w:val="0"/>
              <w:adjustRightInd w:val="0"/>
              <w:rPr>
                <w:rFonts w:ascii="Times New Roman" w:hAnsi="Times New Roman" w:cs="Times New Roman"/>
              </w:rPr>
            </w:pPr>
            <w:r w:rsidRPr="00551E53">
              <w:rPr>
                <w:rFonts w:ascii="Times New Roman" w:hAnsi="Times New Roman" w:cs="Times New Roman"/>
              </w:rPr>
              <w:t xml:space="preserve">Līdz 50 %  no mēnešalgas </w:t>
            </w:r>
          </w:p>
          <w:p w14:paraId="3134164F" w14:textId="47470F01" w:rsidR="00F065B1" w:rsidRPr="00551E53" w:rsidRDefault="00F065B1" w:rsidP="00F065B1">
            <w:pPr>
              <w:autoSpaceDE w:val="0"/>
              <w:autoSpaceDN w:val="0"/>
              <w:adjustRightInd w:val="0"/>
              <w:rPr>
                <w:rFonts w:ascii="Times New Roman" w:hAnsi="Times New Roman" w:cs="Times New Roman"/>
              </w:rPr>
            </w:pPr>
          </w:p>
        </w:tc>
        <w:tc>
          <w:tcPr>
            <w:tcW w:w="3535" w:type="dxa"/>
          </w:tcPr>
          <w:p w14:paraId="1E56B9C2" w14:textId="77777777" w:rsidR="00F065B1" w:rsidRPr="00551E53" w:rsidRDefault="00F065B1" w:rsidP="00F065B1">
            <w:pPr>
              <w:autoSpaceDE w:val="0"/>
              <w:autoSpaceDN w:val="0"/>
              <w:adjustRightInd w:val="0"/>
              <w:rPr>
                <w:rFonts w:ascii="Times New Roman" w:hAnsi="Times New Roman" w:cs="Times New Roman"/>
                <w:i/>
              </w:rPr>
            </w:pPr>
            <w:r w:rsidRPr="00551E53">
              <w:rPr>
                <w:rFonts w:ascii="Times New Roman" w:hAnsi="Times New Roman" w:cs="Times New Roman"/>
                <w:i/>
              </w:rPr>
              <w:t>Valsts un pašvaldību institūciju  amatpersonu un darbinieku atlīdzības likuma 3.panta ceturtās  daļas 8.punkts</w:t>
            </w:r>
            <w:r>
              <w:rPr>
                <w:rFonts w:ascii="Times New Roman" w:hAnsi="Times New Roman" w:cs="Times New Roman"/>
                <w:i/>
              </w:rPr>
              <w:t>;</w:t>
            </w:r>
          </w:p>
          <w:p w14:paraId="0020F915" w14:textId="77777777" w:rsidR="00F065B1" w:rsidRPr="00551E53" w:rsidRDefault="00F065B1" w:rsidP="00F065B1">
            <w:pPr>
              <w:autoSpaceDE w:val="0"/>
              <w:autoSpaceDN w:val="0"/>
              <w:adjustRightInd w:val="0"/>
              <w:rPr>
                <w:rFonts w:ascii="Times New Roman" w:hAnsi="Times New Roman" w:cs="Times New Roman"/>
                <w:i/>
              </w:rPr>
            </w:pPr>
            <w:r w:rsidRPr="00551E53">
              <w:rPr>
                <w:rFonts w:ascii="Times New Roman" w:hAnsi="Times New Roman" w:cs="Times New Roman"/>
                <w:i/>
              </w:rPr>
              <w:t>VMD noteiktie kritēriji:</w:t>
            </w:r>
          </w:p>
          <w:p w14:paraId="0C00578D" w14:textId="77777777" w:rsidR="00F065B1" w:rsidRPr="00551E53" w:rsidRDefault="00F065B1" w:rsidP="00F065B1">
            <w:pPr>
              <w:autoSpaceDE w:val="0"/>
              <w:autoSpaceDN w:val="0"/>
              <w:adjustRightInd w:val="0"/>
              <w:rPr>
                <w:rFonts w:ascii="Times New Roman" w:hAnsi="Times New Roman" w:cs="Times New Roman"/>
                <w:i/>
              </w:rPr>
            </w:pPr>
            <w:r w:rsidRPr="00551E53">
              <w:rPr>
                <w:rFonts w:ascii="Times New Roman" w:hAnsi="Times New Roman" w:cs="Times New Roman"/>
                <w:i/>
              </w:rPr>
              <w:t>1) Profesionālā pieredze (nostrādātais laiks gados);</w:t>
            </w:r>
          </w:p>
          <w:p w14:paraId="1D7694A5" w14:textId="042B6331" w:rsidR="00F065B1" w:rsidRPr="00551E53" w:rsidRDefault="00F065B1" w:rsidP="00F065B1">
            <w:pPr>
              <w:autoSpaceDE w:val="0"/>
              <w:autoSpaceDN w:val="0"/>
              <w:adjustRightInd w:val="0"/>
              <w:rPr>
                <w:rFonts w:ascii="Times New Roman" w:hAnsi="Times New Roman" w:cs="Times New Roman"/>
                <w:i/>
              </w:rPr>
            </w:pPr>
            <w:r w:rsidRPr="00551E53">
              <w:rPr>
                <w:rFonts w:ascii="Times New Roman" w:hAnsi="Times New Roman" w:cs="Times New Roman"/>
                <w:i/>
              </w:rPr>
              <w:t>2)</w:t>
            </w:r>
            <w:r w:rsidRPr="00551E53">
              <w:rPr>
                <w:rFonts w:ascii="Times New Roman" w:hAnsi="Times New Roman" w:cs="Times New Roman"/>
              </w:rPr>
              <w:t xml:space="preserve"> </w:t>
            </w:r>
            <w:r w:rsidRPr="00551E53">
              <w:rPr>
                <w:rFonts w:ascii="Times New Roman" w:hAnsi="Times New Roman" w:cs="Times New Roman"/>
                <w:i/>
              </w:rPr>
              <w:t>Ikgadēj</w:t>
            </w:r>
            <w:r>
              <w:rPr>
                <w:rFonts w:ascii="Times New Roman" w:hAnsi="Times New Roman" w:cs="Times New Roman"/>
                <w:i/>
              </w:rPr>
              <w:t>ās</w:t>
            </w:r>
            <w:r w:rsidRPr="00551E53">
              <w:rPr>
                <w:rFonts w:ascii="Times New Roman" w:hAnsi="Times New Roman" w:cs="Times New Roman"/>
                <w:i/>
              </w:rPr>
              <w:t xml:space="preserve"> darba izpildes novērtējums</w:t>
            </w:r>
          </w:p>
        </w:tc>
      </w:tr>
      <w:tr w:rsidR="00F065B1" w:rsidRPr="00551E53" w14:paraId="2BC6DAE1" w14:textId="77777777" w:rsidTr="00F065B1">
        <w:tc>
          <w:tcPr>
            <w:tcW w:w="884" w:type="dxa"/>
          </w:tcPr>
          <w:p w14:paraId="1F61461F" w14:textId="77777777" w:rsidR="00F065B1" w:rsidRPr="00551E53" w:rsidRDefault="00F065B1" w:rsidP="00F065B1">
            <w:pPr>
              <w:jc w:val="center"/>
              <w:rPr>
                <w:rFonts w:ascii="Times New Roman" w:hAnsi="Times New Roman" w:cs="Times New Roman"/>
              </w:rPr>
            </w:pPr>
            <w:r w:rsidRPr="00551E53">
              <w:rPr>
                <w:rFonts w:ascii="Times New Roman" w:hAnsi="Times New Roman" w:cs="Times New Roman"/>
              </w:rPr>
              <w:t>3.</w:t>
            </w:r>
          </w:p>
        </w:tc>
        <w:tc>
          <w:tcPr>
            <w:tcW w:w="2267" w:type="dxa"/>
          </w:tcPr>
          <w:p w14:paraId="36373CEC" w14:textId="1E5EB1F9" w:rsidR="00F065B1" w:rsidRPr="00551E53" w:rsidRDefault="00F065B1" w:rsidP="00F065B1">
            <w:pPr>
              <w:autoSpaceDE w:val="0"/>
              <w:autoSpaceDN w:val="0"/>
              <w:adjustRightInd w:val="0"/>
              <w:rPr>
                <w:rFonts w:ascii="Times New Roman" w:hAnsi="Times New Roman" w:cs="Times New Roman"/>
              </w:rPr>
            </w:pPr>
            <w:r w:rsidRPr="00551E53">
              <w:rPr>
                <w:rFonts w:ascii="Times New Roman" w:hAnsi="Times New Roman" w:cs="Times New Roman"/>
              </w:rPr>
              <w:t xml:space="preserve">Atlaišanas pabalsts </w:t>
            </w:r>
          </w:p>
        </w:tc>
        <w:tc>
          <w:tcPr>
            <w:tcW w:w="2658" w:type="dxa"/>
          </w:tcPr>
          <w:p w14:paraId="3E5308E8" w14:textId="7D121CCE" w:rsidR="00F065B1" w:rsidRPr="008E1F41" w:rsidRDefault="008E1F41" w:rsidP="00F065B1">
            <w:pPr>
              <w:autoSpaceDE w:val="0"/>
              <w:autoSpaceDN w:val="0"/>
              <w:adjustRightInd w:val="0"/>
              <w:rPr>
                <w:rFonts w:ascii="Times New Roman" w:hAnsi="Times New Roman" w:cs="Times New Roman"/>
                <w:iCs/>
              </w:rPr>
            </w:pPr>
            <w:r w:rsidRPr="008E1F41">
              <w:rPr>
                <w:rFonts w:ascii="Times New Roman" w:hAnsi="Times New Roman" w:cs="Times New Roman"/>
                <w:iCs/>
              </w:rPr>
              <w:t>Valsts un pašvaldību institūciju  amatpersonu un darbinieku atlīdzības likuma noteiktajā apmērā</w:t>
            </w:r>
          </w:p>
        </w:tc>
        <w:tc>
          <w:tcPr>
            <w:tcW w:w="3535" w:type="dxa"/>
          </w:tcPr>
          <w:p w14:paraId="4AFB7511" w14:textId="39CDC73F" w:rsidR="00F065B1" w:rsidRPr="00551E53" w:rsidRDefault="00F065B1" w:rsidP="00F065B1">
            <w:pPr>
              <w:autoSpaceDE w:val="0"/>
              <w:autoSpaceDN w:val="0"/>
              <w:adjustRightInd w:val="0"/>
              <w:rPr>
                <w:rFonts w:ascii="Times New Roman" w:hAnsi="Times New Roman" w:cs="Times New Roman"/>
                <w:i/>
              </w:rPr>
            </w:pPr>
            <w:r w:rsidRPr="00551E53">
              <w:rPr>
                <w:rFonts w:ascii="Times New Roman" w:hAnsi="Times New Roman" w:cs="Times New Roman"/>
                <w:i/>
              </w:rPr>
              <w:t>Valsts un pašvaldību institūciju  amatpersonu un darbinieku atlīdzības likuma 17.pant</w:t>
            </w:r>
            <w:r>
              <w:rPr>
                <w:rFonts w:ascii="Times New Roman" w:hAnsi="Times New Roman" w:cs="Times New Roman"/>
                <w:i/>
              </w:rPr>
              <w:t>s</w:t>
            </w:r>
          </w:p>
        </w:tc>
      </w:tr>
      <w:tr w:rsidR="00F065B1" w:rsidRPr="00551E53" w14:paraId="5FE53E9D" w14:textId="77777777" w:rsidTr="00F065B1">
        <w:tc>
          <w:tcPr>
            <w:tcW w:w="884" w:type="dxa"/>
          </w:tcPr>
          <w:p w14:paraId="06C7AB14" w14:textId="77777777" w:rsidR="00F065B1" w:rsidRPr="00551E53" w:rsidRDefault="00F065B1" w:rsidP="00F065B1">
            <w:pPr>
              <w:jc w:val="center"/>
              <w:rPr>
                <w:rFonts w:ascii="Times New Roman" w:hAnsi="Times New Roman" w:cs="Times New Roman"/>
              </w:rPr>
            </w:pPr>
            <w:r w:rsidRPr="00551E53">
              <w:rPr>
                <w:rFonts w:ascii="Times New Roman" w:hAnsi="Times New Roman" w:cs="Times New Roman"/>
              </w:rPr>
              <w:t>4.</w:t>
            </w:r>
          </w:p>
        </w:tc>
        <w:tc>
          <w:tcPr>
            <w:tcW w:w="2267" w:type="dxa"/>
          </w:tcPr>
          <w:p w14:paraId="34FAE0BA" w14:textId="32C75203" w:rsidR="00F065B1" w:rsidRPr="00551E53" w:rsidRDefault="00F065B1" w:rsidP="00F065B1">
            <w:pPr>
              <w:autoSpaceDE w:val="0"/>
              <w:autoSpaceDN w:val="0"/>
              <w:adjustRightInd w:val="0"/>
              <w:rPr>
                <w:rFonts w:ascii="Times New Roman" w:hAnsi="Times New Roman" w:cs="Times New Roman"/>
              </w:rPr>
            </w:pPr>
            <w:r w:rsidRPr="00551E53">
              <w:rPr>
                <w:rFonts w:ascii="Times New Roman" w:hAnsi="Times New Roman" w:cs="Times New Roman"/>
              </w:rPr>
              <w:t>Pabalsts amatpersonas (darbinieka) nāves gadījumā</w:t>
            </w:r>
          </w:p>
        </w:tc>
        <w:tc>
          <w:tcPr>
            <w:tcW w:w="2658" w:type="dxa"/>
          </w:tcPr>
          <w:p w14:paraId="75613B2F" w14:textId="385D8282" w:rsidR="00F065B1" w:rsidRPr="00551E53" w:rsidRDefault="00F065B1" w:rsidP="00F065B1">
            <w:pPr>
              <w:autoSpaceDE w:val="0"/>
              <w:autoSpaceDN w:val="0"/>
              <w:adjustRightInd w:val="0"/>
              <w:rPr>
                <w:rFonts w:ascii="Times New Roman" w:hAnsi="Times New Roman" w:cs="Times New Roman"/>
              </w:rPr>
            </w:pPr>
            <w:r w:rsidRPr="00551E53">
              <w:rPr>
                <w:rFonts w:ascii="Times New Roman" w:hAnsi="Times New Roman" w:cs="Times New Roman"/>
              </w:rPr>
              <w:t>noteiktās mēnešalgas apmērā</w:t>
            </w:r>
          </w:p>
        </w:tc>
        <w:tc>
          <w:tcPr>
            <w:tcW w:w="3535" w:type="dxa"/>
          </w:tcPr>
          <w:p w14:paraId="2E286CDE" w14:textId="18B8E3C7" w:rsidR="00F065B1" w:rsidRPr="00551E53" w:rsidRDefault="00F065B1" w:rsidP="00F065B1">
            <w:pPr>
              <w:autoSpaceDE w:val="0"/>
              <w:autoSpaceDN w:val="0"/>
              <w:adjustRightInd w:val="0"/>
              <w:rPr>
                <w:rFonts w:ascii="Times New Roman" w:hAnsi="Times New Roman" w:cs="Times New Roman"/>
                <w:i/>
              </w:rPr>
            </w:pPr>
            <w:r w:rsidRPr="00551E53">
              <w:rPr>
                <w:rFonts w:ascii="Times New Roman" w:hAnsi="Times New Roman" w:cs="Times New Roman"/>
                <w:i/>
              </w:rPr>
              <w:t>Valsts un pašvaldību institūciju  amatpersonu un darbinieku atlīdzības likuma 19.panta pirmā daļa</w:t>
            </w:r>
          </w:p>
        </w:tc>
      </w:tr>
      <w:tr w:rsidR="00F065B1" w:rsidRPr="00551E53" w14:paraId="7129D4C4" w14:textId="77777777" w:rsidTr="00F065B1">
        <w:tc>
          <w:tcPr>
            <w:tcW w:w="884" w:type="dxa"/>
          </w:tcPr>
          <w:p w14:paraId="5042DB3A" w14:textId="126EBCF6" w:rsidR="00F065B1" w:rsidRPr="00551E53" w:rsidRDefault="00F065B1" w:rsidP="00F065B1">
            <w:pPr>
              <w:jc w:val="center"/>
              <w:rPr>
                <w:rFonts w:ascii="Times New Roman" w:hAnsi="Times New Roman" w:cs="Times New Roman"/>
              </w:rPr>
            </w:pPr>
            <w:r>
              <w:rPr>
                <w:rFonts w:ascii="Times New Roman" w:hAnsi="Times New Roman" w:cs="Times New Roman"/>
              </w:rPr>
              <w:t>5.</w:t>
            </w:r>
          </w:p>
        </w:tc>
        <w:tc>
          <w:tcPr>
            <w:tcW w:w="2267" w:type="dxa"/>
          </w:tcPr>
          <w:p w14:paraId="2FE1315D" w14:textId="781B7E56" w:rsidR="00F065B1" w:rsidRPr="00551E53" w:rsidRDefault="00F065B1" w:rsidP="00F065B1">
            <w:pPr>
              <w:autoSpaceDE w:val="0"/>
              <w:autoSpaceDN w:val="0"/>
              <w:adjustRightInd w:val="0"/>
              <w:rPr>
                <w:rFonts w:ascii="Times New Roman" w:hAnsi="Times New Roman" w:cs="Times New Roman"/>
              </w:rPr>
            </w:pPr>
            <w:r w:rsidRPr="00551E53">
              <w:rPr>
                <w:rFonts w:ascii="Times New Roman" w:hAnsi="Times New Roman" w:cs="Times New Roman"/>
              </w:rPr>
              <w:t>Pabalsts sakarā ar ģimenes locekļa vai apgādājamā nāvi</w:t>
            </w:r>
          </w:p>
        </w:tc>
        <w:tc>
          <w:tcPr>
            <w:tcW w:w="2658" w:type="dxa"/>
          </w:tcPr>
          <w:p w14:paraId="51CAA699" w14:textId="3C282A99" w:rsidR="00F065B1" w:rsidRPr="00551E53" w:rsidRDefault="00F065B1" w:rsidP="00F065B1">
            <w:pPr>
              <w:autoSpaceDE w:val="0"/>
              <w:autoSpaceDN w:val="0"/>
              <w:adjustRightInd w:val="0"/>
              <w:rPr>
                <w:rFonts w:ascii="Times New Roman" w:hAnsi="Times New Roman" w:cs="Times New Roman"/>
              </w:rPr>
            </w:pPr>
            <w:r>
              <w:rPr>
                <w:rFonts w:ascii="Times New Roman" w:hAnsi="Times New Roman" w:cs="Times New Roman"/>
              </w:rPr>
              <w:t>v</w:t>
            </w:r>
            <w:r w:rsidRPr="00551E53">
              <w:rPr>
                <w:rFonts w:ascii="Times New Roman" w:hAnsi="Times New Roman" w:cs="Times New Roman"/>
              </w:rPr>
              <w:t>ienas minimālās</w:t>
            </w:r>
          </w:p>
          <w:p w14:paraId="6D2F88D6" w14:textId="66661113" w:rsidR="00F065B1" w:rsidRPr="00551E53" w:rsidRDefault="00F065B1" w:rsidP="00F065B1">
            <w:pPr>
              <w:autoSpaceDE w:val="0"/>
              <w:autoSpaceDN w:val="0"/>
              <w:adjustRightInd w:val="0"/>
              <w:rPr>
                <w:rFonts w:ascii="Times New Roman" w:hAnsi="Times New Roman" w:cs="Times New Roman"/>
              </w:rPr>
            </w:pPr>
            <w:r w:rsidRPr="00551E53">
              <w:rPr>
                <w:rFonts w:ascii="Times New Roman" w:hAnsi="Times New Roman" w:cs="Times New Roman"/>
              </w:rPr>
              <w:t>mēnešalgas apmērā</w:t>
            </w:r>
          </w:p>
        </w:tc>
        <w:tc>
          <w:tcPr>
            <w:tcW w:w="3535" w:type="dxa"/>
          </w:tcPr>
          <w:p w14:paraId="53A16198" w14:textId="74A9E967" w:rsidR="00F065B1" w:rsidRPr="00551E53" w:rsidRDefault="00F065B1" w:rsidP="00F065B1">
            <w:pPr>
              <w:autoSpaceDE w:val="0"/>
              <w:autoSpaceDN w:val="0"/>
              <w:adjustRightInd w:val="0"/>
              <w:rPr>
                <w:rFonts w:ascii="Times New Roman" w:hAnsi="Times New Roman" w:cs="Times New Roman"/>
                <w:i/>
              </w:rPr>
            </w:pPr>
            <w:r w:rsidRPr="00551E53">
              <w:rPr>
                <w:rFonts w:ascii="Times New Roman" w:hAnsi="Times New Roman" w:cs="Times New Roman"/>
                <w:i/>
              </w:rPr>
              <w:t>Valsts un pašvaldību institūciju  amatpersonu un darbinieku atlīdzības likuma 20.pants</w:t>
            </w:r>
          </w:p>
        </w:tc>
      </w:tr>
      <w:tr w:rsidR="00F065B1" w:rsidRPr="00551E53" w14:paraId="0AC7B76D" w14:textId="77777777" w:rsidTr="00F065B1">
        <w:tc>
          <w:tcPr>
            <w:tcW w:w="884" w:type="dxa"/>
          </w:tcPr>
          <w:p w14:paraId="789FEF30" w14:textId="452D767B" w:rsidR="00F065B1" w:rsidRPr="00551E53" w:rsidRDefault="00EF2EC9" w:rsidP="00F065B1">
            <w:pPr>
              <w:jc w:val="center"/>
              <w:rPr>
                <w:rFonts w:ascii="Times New Roman" w:hAnsi="Times New Roman" w:cs="Times New Roman"/>
              </w:rPr>
            </w:pPr>
            <w:r>
              <w:rPr>
                <w:rFonts w:ascii="Times New Roman" w:hAnsi="Times New Roman" w:cs="Times New Roman"/>
              </w:rPr>
              <w:t>6</w:t>
            </w:r>
            <w:r w:rsidR="00F065B1" w:rsidRPr="00551E53">
              <w:rPr>
                <w:rFonts w:ascii="Times New Roman" w:hAnsi="Times New Roman" w:cs="Times New Roman"/>
              </w:rPr>
              <w:t>.</w:t>
            </w:r>
          </w:p>
        </w:tc>
        <w:tc>
          <w:tcPr>
            <w:tcW w:w="2267" w:type="dxa"/>
          </w:tcPr>
          <w:p w14:paraId="2AA802B1" w14:textId="22543CB3" w:rsidR="00F065B1" w:rsidRPr="00551E53" w:rsidRDefault="00F065B1" w:rsidP="00F065B1">
            <w:pPr>
              <w:autoSpaceDE w:val="0"/>
              <w:autoSpaceDN w:val="0"/>
              <w:adjustRightInd w:val="0"/>
              <w:rPr>
                <w:rFonts w:ascii="Times New Roman" w:hAnsi="Times New Roman" w:cs="Times New Roman"/>
              </w:rPr>
            </w:pPr>
            <w:r>
              <w:rPr>
                <w:rFonts w:ascii="Times New Roman" w:hAnsi="Times New Roman" w:cs="Times New Roman"/>
              </w:rPr>
              <w:t>Veselības apdrošināšana</w:t>
            </w:r>
          </w:p>
        </w:tc>
        <w:tc>
          <w:tcPr>
            <w:tcW w:w="2658" w:type="dxa"/>
          </w:tcPr>
          <w:p w14:paraId="0A7C1CB1" w14:textId="0B8A2229" w:rsidR="00F065B1" w:rsidRPr="00551E53" w:rsidRDefault="00F065B1" w:rsidP="00F065B1">
            <w:pPr>
              <w:autoSpaceDE w:val="0"/>
              <w:autoSpaceDN w:val="0"/>
              <w:adjustRightInd w:val="0"/>
              <w:rPr>
                <w:rFonts w:ascii="Times New Roman" w:hAnsi="Times New Roman" w:cs="Times New Roman"/>
              </w:rPr>
            </w:pPr>
            <w:r w:rsidRPr="00F065B1">
              <w:rPr>
                <w:rFonts w:ascii="Times New Roman" w:hAnsi="Times New Roman" w:cs="Times New Roman"/>
              </w:rPr>
              <w:t>normatīvajos aktos noteiktajā apmērā</w:t>
            </w:r>
          </w:p>
        </w:tc>
        <w:tc>
          <w:tcPr>
            <w:tcW w:w="3535" w:type="dxa"/>
          </w:tcPr>
          <w:p w14:paraId="5665645A" w14:textId="6423A5E1" w:rsidR="00F065B1" w:rsidRPr="00551E53" w:rsidRDefault="00F065B1" w:rsidP="00F065B1">
            <w:pPr>
              <w:autoSpaceDE w:val="0"/>
              <w:autoSpaceDN w:val="0"/>
              <w:adjustRightInd w:val="0"/>
              <w:rPr>
                <w:rFonts w:ascii="Times New Roman" w:hAnsi="Times New Roman" w:cs="Times New Roman"/>
                <w:i/>
              </w:rPr>
            </w:pPr>
            <w:r w:rsidRPr="00551E53">
              <w:rPr>
                <w:rFonts w:ascii="Times New Roman" w:hAnsi="Times New Roman" w:cs="Times New Roman"/>
                <w:i/>
              </w:rPr>
              <w:t xml:space="preserve">Valsts un pašvaldību institūciju  amatpersonu un darbinieku atlīdzības likuma </w:t>
            </w:r>
            <w:r>
              <w:rPr>
                <w:rFonts w:ascii="Times New Roman" w:hAnsi="Times New Roman" w:cs="Times New Roman"/>
                <w:i/>
              </w:rPr>
              <w:t>37</w:t>
            </w:r>
            <w:r w:rsidRPr="00551E53">
              <w:rPr>
                <w:rFonts w:ascii="Times New Roman" w:hAnsi="Times New Roman" w:cs="Times New Roman"/>
                <w:i/>
              </w:rPr>
              <w:t>.pants</w:t>
            </w:r>
          </w:p>
        </w:tc>
      </w:tr>
    </w:tbl>
    <w:p w14:paraId="2AD48533" w14:textId="77777777" w:rsidR="00250B8E" w:rsidRPr="00551E53" w:rsidRDefault="00250B8E" w:rsidP="00576072">
      <w:pPr>
        <w:pStyle w:val="Default"/>
        <w:jc w:val="both"/>
        <w:rPr>
          <w:b/>
          <w:sz w:val="22"/>
          <w:szCs w:val="22"/>
        </w:rPr>
      </w:pPr>
    </w:p>
    <w:p w14:paraId="024F4472" w14:textId="77777777" w:rsidR="00250B8E" w:rsidRPr="00551E53" w:rsidRDefault="00250B8E" w:rsidP="00250B8E">
      <w:pPr>
        <w:pStyle w:val="ListParagraph"/>
        <w:autoSpaceDE w:val="0"/>
        <w:autoSpaceDN w:val="0"/>
        <w:adjustRightInd w:val="0"/>
        <w:spacing w:after="0" w:line="240" w:lineRule="auto"/>
        <w:jc w:val="both"/>
        <w:rPr>
          <w:rFonts w:ascii="Times New Roman" w:hAnsi="Times New Roman" w:cs="Times New Roman"/>
        </w:rPr>
      </w:pPr>
    </w:p>
    <w:p w14:paraId="36017852" w14:textId="77777777" w:rsidR="00250B8E" w:rsidRPr="00551E53" w:rsidRDefault="00250B8E" w:rsidP="00576072">
      <w:pPr>
        <w:pStyle w:val="Default"/>
        <w:jc w:val="both"/>
        <w:rPr>
          <w:b/>
          <w:sz w:val="22"/>
          <w:szCs w:val="22"/>
        </w:rPr>
      </w:pPr>
    </w:p>
    <w:p w14:paraId="7171B063" w14:textId="77777777" w:rsidR="00250B8E" w:rsidRPr="00551E53" w:rsidRDefault="00250B8E" w:rsidP="00576072">
      <w:pPr>
        <w:pStyle w:val="Default"/>
        <w:jc w:val="both"/>
        <w:rPr>
          <w:b/>
          <w:sz w:val="22"/>
          <w:szCs w:val="22"/>
        </w:rPr>
      </w:pPr>
    </w:p>
    <w:p w14:paraId="3188CB90" w14:textId="77777777" w:rsidR="00250B8E" w:rsidRPr="00551E53" w:rsidRDefault="00250B8E" w:rsidP="00576072">
      <w:pPr>
        <w:pStyle w:val="Default"/>
        <w:jc w:val="both"/>
        <w:rPr>
          <w:b/>
          <w:sz w:val="22"/>
          <w:szCs w:val="22"/>
        </w:rPr>
      </w:pPr>
    </w:p>
    <w:p w14:paraId="67F6280E" w14:textId="77777777" w:rsidR="00250B8E" w:rsidRPr="00551E53" w:rsidRDefault="00250B8E" w:rsidP="00576072">
      <w:pPr>
        <w:pStyle w:val="Default"/>
        <w:jc w:val="both"/>
        <w:rPr>
          <w:b/>
          <w:sz w:val="22"/>
          <w:szCs w:val="22"/>
        </w:rPr>
      </w:pPr>
    </w:p>
    <w:p w14:paraId="696B8BA2" w14:textId="77777777" w:rsidR="00250B8E" w:rsidRPr="00551E53" w:rsidRDefault="00250B8E" w:rsidP="00576072">
      <w:pPr>
        <w:pStyle w:val="Default"/>
        <w:jc w:val="both"/>
        <w:rPr>
          <w:b/>
          <w:sz w:val="22"/>
          <w:szCs w:val="22"/>
        </w:rPr>
      </w:pPr>
    </w:p>
    <w:p w14:paraId="5DD8AAEE" w14:textId="77777777" w:rsidR="00250B8E" w:rsidRPr="00551E53" w:rsidRDefault="00250B8E" w:rsidP="00576072">
      <w:pPr>
        <w:pStyle w:val="Default"/>
        <w:jc w:val="both"/>
        <w:rPr>
          <w:b/>
          <w:sz w:val="22"/>
          <w:szCs w:val="22"/>
        </w:rPr>
      </w:pPr>
    </w:p>
    <w:p w14:paraId="73FC3090" w14:textId="77777777" w:rsidR="00250B8E" w:rsidRDefault="00250B8E" w:rsidP="00576072">
      <w:pPr>
        <w:pStyle w:val="Default"/>
        <w:jc w:val="both"/>
        <w:rPr>
          <w:b/>
        </w:rPr>
      </w:pPr>
    </w:p>
    <w:p w14:paraId="524163BB" w14:textId="77777777" w:rsidR="00402103" w:rsidRPr="000B25A0" w:rsidRDefault="00402103" w:rsidP="00576072">
      <w:pPr>
        <w:jc w:val="both"/>
        <w:rPr>
          <w:rFonts w:ascii="Times New Roman" w:hAnsi="Times New Roman" w:cs="Times New Roman"/>
          <w:color w:val="000000"/>
          <w:sz w:val="23"/>
          <w:szCs w:val="23"/>
        </w:rPr>
      </w:pPr>
    </w:p>
    <w:sectPr w:rsidR="00402103" w:rsidRPr="000B25A0" w:rsidSect="00551E5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1CB"/>
    <w:multiLevelType w:val="multilevel"/>
    <w:tmpl w:val="E9F4F8A6"/>
    <w:lvl w:ilvl="0">
      <w:start w:val="2"/>
      <w:numFmt w:val="bullet"/>
      <w:lvlText w:val="-"/>
      <w:lvlJc w:val="left"/>
      <w:pPr>
        <w:tabs>
          <w:tab w:val="num" w:pos="720"/>
        </w:tabs>
        <w:ind w:left="720" w:hanging="360"/>
      </w:pPr>
      <w:rPr>
        <w:rFonts w:ascii="Times New Roman" w:eastAsia="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C6257"/>
    <w:multiLevelType w:val="multilevel"/>
    <w:tmpl w:val="E3C8FE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446435"/>
    <w:multiLevelType w:val="multilevel"/>
    <w:tmpl w:val="20941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C7FD5"/>
    <w:multiLevelType w:val="multilevel"/>
    <w:tmpl w:val="F4F63846"/>
    <w:lvl w:ilvl="0">
      <w:start w:val="1"/>
      <w:numFmt w:val="decimal"/>
      <w:lvlText w:val="%1."/>
      <w:lvlJc w:val="left"/>
      <w:pPr>
        <w:ind w:left="783"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457" w:hanging="720"/>
      </w:pPr>
      <w:rPr>
        <w:rFonts w:hint="default"/>
      </w:rPr>
    </w:lvl>
    <w:lvl w:ilvl="3">
      <w:start w:val="1"/>
      <w:numFmt w:val="decimal"/>
      <w:isLgl/>
      <w:lvlText w:val="%1.%2.%3.%4."/>
      <w:lvlJc w:val="left"/>
      <w:pPr>
        <w:ind w:left="3114" w:hanging="720"/>
      </w:pPr>
      <w:rPr>
        <w:rFonts w:hint="default"/>
      </w:rPr>
    </w:lvl>
    <w:lvl w:ilvl="4">
      <w:start w:val="1"/>
      <w:numFmt w:val="decimal"/>
      <w:isLgl/>
      <w:lvlText w:val="%1.%2.%3.%4.%5."/>
      <w:lvlJc w:val="left"/>
      <w:pPr>
        <w:ind w:left="4131" w:hanging="1080"/>
      </w:pPr>
      <w:rPr>
        <w:rFonts w:hint="default"/>
      </w:rPr>
    </w:lvl>
    <w:lvl w:ilvl="5">
      <w:start w:val="1"/>
      <w:numFmt w:val="decimal"/>
      <w:isLgl/>
      <w:lvlText w:val="%1.%2.%3.%4.%5.%6."/>
      <w:lvlJc w:val="left"/>
      <w:pPr>
        <w:ind w:left="4788" w:hanging="1080"/>
      </w:pPr>
      <w:rPr>
        <w:rFonts w:hint="default"/>
      </w:rPr>
    </w:lvl>
    <w:lvl w:ilvl="6">
      <w:start w:val="1"/>
      <w:numFmt w:val="decimal"/>
      <w:isLgl/>
      <w:lvlText w:val="%1.%2.%3.%4.%5.%6.%7."/>
      <w:lvlJc w:val="left"/>
      <w:pPr>
        <w:ind w:left="5805" w:hanging="1440"/>
      </w:pPr>
      <w:rPr>
        <w:rFonts w:hint="default"/>
      </w:rPr>
    </w:lvl>
    <w:lvl w:ilvl="7">
      <w:start w:val="1"/>
      <w:numFmt w:val="decimal"/>
      <w:isLgl/>
      <w:lvlText w:val="%1.%2.%3.%4.%5.%6.%7.%8."/>
      <w:lvlJc w:val="left"/>
      <w:pPr>
        <w:ind w:left="6462" w:hanging="1440"/>
      </w:pPr>
      <w:rPr>
        <w:rFonts w:hint="default"/>
      </w:rPr>
    </w:lvl>
    <w:lvl w:ilvl="8">
      <w:start w:val="1"/>
      <w:numFmt w:val="decimal"/>
      <w:isLgl/>
      <w:lvlText w:val="%1.%2.%3.%4.%5.%6.%7.%8.%9."/>
      <w:lvlJc w:val="left"/>
      <w:pPr>
        <w:ind w:left="7479" w:hanging="1800"/>
      </w:pPr>
      <w:rPr>
        <w:rFonts w:hint="default"/>
      </w:rPr>
    </w:lvl>
  </w:abstractNum>
  <w:abstractNum w:abstractNumId="4" w15:restartNumberingAfterBreak="0">
    <w:nsid w:val="12C77E2B"/>
    <w:multiLevelType w:val="hybridMultilevel"/>
    <w:tmpl w:val="B7EC4B2A"/>
    <w:lvl w:ilvl="0" w:tplc="9F120DCE">
      <w:start w:val="1"/>
      <w:numFmt w:val="decimal"/>
      <w:lvlText w:val="%1."/>
      <w:lvlJc w:val="left"/>
      <w:pPr>
        <w:ind w:left="783" w:hanging="360"/>
      </w:pPr>
      <w:rPr>
        <w:b/>
      </w:r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5" w15:restartNumberingAfterBreak="0">
    <w:nsid w:val="158A1129"/>
    <w:multiLevelType w:val="hybridMultilevel"/>
    <w:tmpl w:val="52DAE5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C35AF4"/>
    <w:multiLevelType w:val="multilevel"/>
    <w:tmpl w:val="3D402220"/>
    <w:lvl w:ilvl="0">
      <w:start w:val="1"/>
      <w:numFmt w:val="decimal"/>
      <w:lvlText w:val="%1."/>
      <w:lvlJc w:val="left"/>
      <w:pPr>
        <w:ind w:left="783" w:hanging="360"/>
      </w:pPr>
      <w:rPr>
        <w:rFonts w:hint="default"/>
      </w:rPr>
    </w:lvl>
    <w:lvl w:ilvl="1">
      <w:start w:val="1"/>
      <w:numFmt w:val="bullet"/>
      <w:lvlText w:val=""/>
      <w:lvlJc w:val="left"/>
      <w:pPr>
        <w:ind w:left="1353" w:hanging="360"/>
      </w:pPr>
      <w:rPr>
        <w:rFonts w:ascii="Wingdings" w:hAnsi="Wingdings" w:hint="default"/>
      </w:rPr>
    </w:lvl>
    <w:lvl w:ilvl="2">
      <w:start w:val="1"/>
      <w:numFmt w:val="decimal"/>
      <w:isLgl/>
      <w:lvlText w:val="%1.%2.%3."/>
      <w:lvlJc w:val="left"/>
      <w:pPr>
        <w:ind w:left="2457" w:hanging="720"/>
      </w:pPr>
      <w:rPr>
        <w:rFonts w:hint="default"/>
      </w:rPr>
    </w:lvl>
    <w:lvl w:ilvl="3">
      <w:start w:val="1"/>
      <w:numFmt w:val="decimal"/>
      <w:isLgl/>
      <w:lvlText w:val="%1.%2.%3.%4."/>
      <w:lvlJc w:val="left"/>
      <w:pPr>
        <w:ind w:left="3114" w:hanging="720"/>
      </w:pPr>
      <w:rPr>
        <w:rFonts w:hint="default"/>
      </w:rPr>
    </w:lvl>
    <w:lvl w:ilvl="4">
      <w:start w:val="1"/>
      <w:numFmt w:val="decimal"/>
      <w:isLgl/>
      <w:lvlText w:val="%1.%2.%3.%4.%5."/>
      <w:lvlJc w:val="left"/>
      <w:pPr>
        <w:ind w:left="4131" w:hanging="1080"/>
      </w:pPr>
      <w:rPr>
        <w:rFonts w:hint="default"/>
      </w:rPr>
    </w:lvl>
    <w:lvl w:ilvl="5">
      <w:start w:val="1"/>
      <w:numFmt w:val="decimal"/>
      <w:isLgl/>
      <w:lvlText w:val="%1.%2.%3.%4.%5.%6."/>
      <w:lvlJc w:val="left"/>
      <w:pPr>
        <w:ind w:left="4788" w:hanging="1080"/>
      </w:pPr>
      <w:rPr>
        <w:rFonts w:hint="default"/>
      </w:rPr>
    </w:lvl>
    <w:lvl w:ilvl="6">
      <w:start w:val="1"/>
      <w:numFmt w:val="decimal"/>
      <w:isLgl/>
      <w:lvlText w:val="%1.%2.%3.%4.%5.%6.%7."/>
      <w:lvlJc w:val="left"/>
      <w:pPr>
        <w:ind w:left="5805" w:hanging="1440"/>
      </w:pPr>
      <w:rPr>
        <w:rFonts w:hint="default"/>
      </w:rPr>
    </w:lvl>
    <w:lvl w:ilvl="7">
      <w:start w:val="1"/>
      <w:numFmt w:val="decimal"/>
      <w:isLgl/>
      <w:lvlText w:val="%1.%2.%3.%4.%5.%6.%7.%8."/>
      <w:lvlJc w:val="left"/>
      <w:pPr>
        <w:ind w:left="6462" w:hanging="1440"/>
      </w:pPr>
      <w:rPr>
        <w:rFonts w:hint="default"/>
      </w:rPr>
    </w:lvl>
    <w:lvl w:ilvl="8">
      <w:start w:val="1"/>
      <w:numFmt w:val="decimal"/>
      <w:isLgl/>
      <w:lvlText w:val="%1.%2.%3.%4.%5.%6.%7.%8.%9."/>
      <w:lvlJc w:val="left"/>
      <w:pPr>
        <w:ind w:left="7479" w:hanging="1800"/>
      </w:pPr>
      <w:rPr>
        <w:rFonts w:hint="default"/>
      </w:rPr>
    </w:lvl>
  </w:abstractNum>
  <w:abstractNum w:abstractNumId="7" w15:restartNumberingAfterBreak="0">
    <w:nsid w:val="296B1FCA"/>
    <w:multiLevelType w:val="hybridMultilevel"/>
    <w:tmpl w:val="2E54BF2A"/>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39EE1D5A"/>
    <w:multiLevelType w:val="multilevel"/>
    <w:tmpl w:val="5A1436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FC1E45"/>
    <w:multiLevelType w:val="hybridMultilevel"/>
    <w:tmpl w:val="E0A4906E"/>
    <w:lvl w:ilvl="0" w:tplc="04260009">
      <w:start w:val="1"/>
      <w:numFmt w:val="bullet"/>
      <w:lvlText w:val=""/>
      <w:lvlJc w:val="left"/>
      <w:pPr>
        <w:ind w:left="1353" w:hanging="360"/>
      </w:pPr>
      <w:rPr>
        <w:rFonts w:ascii="Wingdings" w:hAnsi="Wingdings"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0" w15:restartNumberingAfterBreak="0">
    <w:nsid w:val="442914C1"/>
    <w:multiLevelType w:val="hybridMultilevel"/>
    <w:tmpl w:val="B286725E"/>
    <w:lvl w:ilvl="0" w:tplc="EAA8C990">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F117208"/>
    <w:multiLevelType w:val="hybridMultilevel"/>
    <w:tmpl w:val="D6949BA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532E46E4"/>
    <w:multiLevelType w:val="hybridMultilevel"/>
    <w:tmpl w:val="D42AF77A"/>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3" w15:restartNumberingAfterBreak="0">
    <w:nsid w:val="53C43D68"/>
    <w:multiLevelType w:val="hybridMultilevel"/>
    <w:tmpl w:val="FEFEF5B6"/>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682F17EC"/>
    <w:multiLevelType w:val="multilevel"/>
    <w:tmpl w:val="CED0A74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6B0F78A6"/>
    <w:multiLevelType w:val="hybridMultilevel"/>
    <w:tmpl w:val="93F4A14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0E60422"/>
    <w:multiLevelType w:val="multilevel"/>
    <w:tmpl w:val="80C80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4548DA"/>
    <w:multiLevelType w:val="multilevel"/>
    <w:tmpl w:val="B0483F7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0B3F37"/>
    <w:multiLevelType w:val="multilevel"/>
    <w:tmpl w:val="DF4C1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1245506">
    <w:abstractNumId w:val="5"/>
  </w:num>
  <w:num w:numId="2" w16cid:durableId="1774671552">
    <w:abstractNumId w:val="0"/>
  </w:num>
  <w:num w:numId="3" w16cid:durableId="1112017404">
    <w:abstractNumId w:val="16"/>
  </w:num>
  <w:num w:numId="4" w16cid:durableId="1805346156">
    <w:abstractNumId w:val="8"/>
  </w:num>
  <w:num w:numId="5" w16cid:durableId="59254862">
    <w:abstractNumId w:val="2"/>
  </w:num>
  <w:num w:numId="6" w16cid:durableId="2047292529">
    <w:abstractNumId w:val="18"/>
  </w:num>
  <w:num w:numId="7" w16cid:durableId="1661805610">
    <w:abstractNumId w:val="1"/>
  </w:num>
  <w:num w:numId="8" w16cid:durableId="1368751728">
    <w:abstractNumId w:val="4"/>
  </w:num>
  <w:num w:numId="9" w16cid:durableId="1808357497">
    <w:abstractNumId w:val="17"/>
  </w:num>
  <w:num w:numId="10" w16cid:durableId="2091458718">
    <w:abstractNumId w:val="3"/>
  </w:num>
  <w:num w:numId="11" w16cid:durableId="455834656">
    <w:abstractNumId w:val="10"/>
  </w:num>
  <w:num w:numId="12" w16cid:durableId="1378161304">
    <w:abstractNumId w:val="14"/>
  </w:num>
  <w:num w:numId="13" w16cid:durableId="1752390064">
    <w:abstractNumId w:val="6"/>
  </w:num>
  <w:num w:numId="14" w16cid:durableId="685139051">
    <w:abstractNumId w:val="12"/>
  </w:num>
  <w:num w:numId="15" w16cid:durableId="1821730534">
    <w:abstractNumId w:val="9"/>
  </w:num>
  <w:num w:numId="16" w16cid:durableId="1275747524">
    <w:abstractNumId w:val="11"/>
  </w:num>
  <w:num w:numId="17" w16cid:durableId="232787433">
    <w:abstractNumId w:val="15"/>
  </w:num>
  <w:num w:numId="18" w16cid:durableId="692457992">
    <w:abstractNumId w:val="13"/>
  </w:num>
  <w:num w:numId="19" w16cid:durableId="17343564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72"/>
    <w:rsid w:val="00015A53"/>
    <w:rsid w:val="00016BE5"/>
    <w:rsid w:val="00041421"/>
    <w:rsid w:val="00057AF8"/>
    <w:rsid w:val="0007517B"/>
    <w:rsid w:val="0007641D"/>
    <w:rsid w:val="00091CE4"/>
    <w:rsid w:val="000A3CC4"/>
    <w:rsid w:val="000B25A0"/>
    <w:rsid w:val="000C5A0E"/>
    <w:rsid w:val="000E1C1B"/>
    <w:rsid w:val="00127D4C"/>
    <w:rsid w:val="00137C73"/>
    <w:rsid w:val="0015379D"/>
    <w:rsid w:val="00191BB6"/>
    <w:rsid w:val="001D592E"/>
    <w:rsid w:val="001D6713"/>
    <w:rsid w:val="001F3016"/>
    <w:rsid w:val="0022423F"/>
    <w:rsid w:val="002414F4"/>
    <w:rsid w:val="00250B8E"/>
    <w:rsid w:val="00271823"/>
    <w:rsid w:val="00295C15"/>
    <w:rsid w:val="002C197E"/>
    <w:rsid w:val="002E28BC"/>
    <w:rsid w:val="003375B7"/>
    <w:rsid w:val="00356F1E"/>
    <w:rsid w:val="00362AEC"/>
    <w:rsid w:val="003735D0"/>
    <w:rsid w:val="003A36D5"/>
    <w:rsid w:val="003B5959"/>
    <w:rsid w:val="003D2D6B"/>
    <w:rsid w:val="003F1C5F"/>
    <w:rsid w:val="003F773B"/>
    <w:rsid w:val="00402103"/>
    <w:rsid w:val="004053B5"/>
    <w:rsid w:val="00413CA4"/>
    <w:rsid w:val="00415DB6"/>
    <w:rsid w:val="0042578E"/>
    <w:rsid w:val="00465702"/>
    <w:rsid w:val="00492205"/>
    <w:rsid w:val="004B0812"/>
    <w:rsid w:val="004C1018"/>
    <w:rsid w:val="004F7C4C"/>
    <w:rsid w:val="00506F48"/>
    <w:rsid w:val="005152EA"/>
    <w:rsid w:val="005166CC"/>
    <w:rsid w:val="0054101E"/>
    <w:rsid w:val="0054160E"/>
    <w:rsid w:val="00551E53"/>
    <w:rsid w:val="005677AD"/>
    <w:rsid w:val="00576072"/>
    <w:rsid w:val="00580A0A"/>
    <w:rsid w:val="00596722"/>
    <w:rsid w:val="005B1F1C"/>
    <w:rsid w:val="005D751C"/>
    <w:rsid w:val="005E4E19"/>
    <w:rsid w:val="006076D9"/>
    <w:rsid w:val="006119FB"/>
    <w:rsid w:val="00613695"/>
    <w:rsid w:val="00633B94"/>
    <w:rsid w:val="0067287F"/>
    <w:rsid w:val="00680B35"/>
    <w:rsid w:val="00693023"/>
    <w:rsid w:val="006964DC"/>
    <w:rsid w:val="00696899"/>
    <w:rsid w:val="006A78BD"/>
    <w:rsid w:val="006B0C84"/>
    <w:rsid w:val="006E3F91"/>
    <w:rsid w:val="006E442B"/>
    <w:rsid w:val="006F01FE"/>
    <w:rsid w:val="007074E7"/>
    <w:rsid w:val="00713CC2"/>
    <w:rsid w:val="007677D9"/>
    <w:rsid w:val="007738EC"/>
    <w:rsid w:val="007856FF"/>
    <w:rsid w:val="0079148F"/>
    <w:rsid w:val="007A3485"/>
    <w:rsid w:val="007B4B58"/>
    <w:rsid w:val="007D0A54"/>
    <w:rsid w:val="007F0161"/>
    <w:rsid w:val="00815CE7"/>
    <w:rsid w:val="0084188A"/>
    <w:rsid w:val="00842C71"/>
    <w:rsid w:val="00864CE4"/>
    <w:rsid w:val="008A6D16"/>
    <w:rsid w:val="008E1F41"/>
    <w:rsid w:val="008E312D"/>
    <w:rsid w:val="008F45D1"/>
    <w:rsid w:val="009258DB"/>
    <w:rsid w:val="009335C8"/>
    <w:rsid w:val="00953199"/>
    <w:rsid w:val="0097324F"/>
    <w:rsid w:val="0098176C"/>
    <w:rsid w:val="00985501"/>
    <w:rsid w:val="0099741D"/>
    <w:rsid w:val="009A1E08"/>
    <w:rsid w:val="009D0D85"/>
    <w:rsid w:val="009D549D"/>
    <w:rsid w:val="009E4261"/>
    <w:rsid w:val="00A01F7B"/>
    <w:rsid w:val="00A059CB"/>
    <w:rsid w:val="00A06838"/>
    <w:rsid w:val="00A13ED7"/>
    <w:rsid w:val="00A35CA8"/>
    <w:rsid w:val="00A53DF5"/>
    <w:rsid w:val="00A6380C"/>
    <w:rsid w:val="00A63D83"/>
    <w:rsid w:val="00A71FDF"/>
    <w:rsid w:val="00A77DD9"/>
    <w:rsid w:val="00A83238"/>
    <w:rsid w:val="00A9302C"/>
    <w:rsid w:val="00AC080F"/>
    <w:rsid w:val="00AC321D"/>
    <w:rsid w:val="00AD52F1"/>
    <w:rsid w:val="00AE2940"/>
    <w:rsid w:val="00B01CA0"/>
    <w:rsid w:val="00B10941"/>
    <w:rsid w:val="00B157DC"/>
    <w:rsid w:val="00B32EDA"/>
    <w:rsid w:val="00B46708"/>
    <w:rsid w:val="00B64162"/>
    <w:rsid w:val="00B73BA6"/>
    <w:rsid w:val="00B80C04"/>
    <w:rsid w:val="00B9762C"/>
    <w:rsid w:val="00BA099F"/>
    <w:rsid w:val="00BA1768"/>
    <w:rsid w:val="00BA2D28"/>
    <w:rsid w:val="00BB2D89"/>
    <w:rsid w:val="00BB4F1B"/>
    <w:rsid w:val="00BD48F2"/>
    <w:rsid w:val="00C02458"/>
    <w:rsid w:val="00C10B82"/>
    <w:rsid w:val="00C23C0A"/>
    <w:rsid w:val="00C24815"/>
    <w:rsid w:val="00C3569E"/>
    <w:rsid w:val="00C3782A"/>
    <w:rsid w:val="00C414B9"/>
    <w:rsid w:val="00C7522B"/>
    <w:rsid w:val="00C83A86"/>
    <w:rsid w:val="00C8747C"/>
    <w:rsid w:val="00CB53E3"/>
    <w:rsid w:val="00CD06FD"/>
    <w:rsid w:val="00CD1D9E"/>
    <w:rsid w:val="00CD5005"/>
    <w:rsid w:val="00CE521E"/>
    <w:rsid w:val="00CF0E3E"/>
    <w:rsid w:val="00CF7768"/>
    <w:rsid w:val="00D12A4A"/>
    <w:rsid w:val="00D14B22"/>
    <w:rsid w:val="00D45B67"/>
    <w:rsid w:val="00D82C03"/>
    <w:rsid w:val="00DC5E9B"/>
    <w:rsid w:val="00DE0EB4"/>
    <w:rsid w:val="00DE22EA"/>
    <w:rsid w:val="00DE51FC"/>
    <w:rsid w:val="00E33296"/>
    <w:rsid w:val="00E772AA"/>
    <w:rsid w:val="00E82AD4"/>
    <w:rsid w:val="00E91296"/>
    <w:rsid w:val="00EB21C0"/>
    <w:rsid w:val="00EC19C0"/>
    <w:rsid w:val="00EC4334"/>
    <w:rsid w:val="00ED3D72"/>
    <w:rsid w:val="00EF2EC9"/>
    <w:rsid w:val="00EF770C"/>
    <w:rsid w:val="00F065B1"/>
    <w:rsid w:val="00F501C1"/>
    <w:rsid w:val="00F50382"/>
    <w:rsid w:val="00F51DF6"/>
    <w:rsid w:val="00FA37B0"/>
    <w:rsid w:val="00FA4037"/>
    <w:rsid w:val="00FB53B5"/>
    <w:rsid w:val="00FC4223"/>
    <w:rsid w:val="00FD000A"/>
    <w:rsid w:val="00FD066F"/>
    <w:rsid w:val="00FD26E7"/>
    <w:rsid w:val="00FD7B38"/>
    <w:rsid w:val="00FE37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59A9"/>
  <w15:docId w15:val="{0B773D9A-F088-438D-B77B-F3C21A3F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8BD"/>
  </w:style>
  <w:style w:type="paragraph" w:styleId="Heading2">
    <w:name w:val="heading 2"/>
    <w:basedOn w:val="Normal"/>
    <w:link w:val="Heading2Char"/>
    <w:uiPriority w:val="9"/>
    <w:qFormat/>
    <w:rsid w:val="00402103"/>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4">
    <w:name w:val="heading 4"/>
    <w:basedOn w:val="Normal"/>
    <w:link w:val="Heading4Char"/>
    <w:uiPriority w:val="9"/>
    <w:qFormat/>
    <w:rsid w:val="00402103"/>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60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402103"/>
    <w:rPr>
      <w:rFonts w:ascii="Times New Roman" w:eastAsia="Times New Roman" w:hAnsi="Times New Roman" w:cs="Times New Roman"/>
      <w:b/>
      <w:bCs/>
      <w:sz w:val="36"/>
      <w:szCs w:val="36"/>
      <w:lang w:eastAsia="lv-LV"/>
    </w:rPr>
  </w:style>
  <w:style w:type="character" w:customStyle="1" w:styleId="Heading4Char">
    <w:name w:val="Heading 4 Char"/>
    <w:basedOn w:val="DefaultParagraphFont"/>
    <w:link w:val="Heading4"/>
    <w:uiPriority w:val="9"/>
    <w:rsid w:val="00402103"/>
    <w:rPr>
      <w:rFonts w:ascii="Times New Roman" w:eastAsia="Times New Roman" w:hAnsi="Times New Roman" w:cs="Times New Roman"/>
      <w:b/>
      <w:bCs/>
      <w:sz w:val="24"/>
      <w:szCs w:val="24"/>
      <w:lang w:eastAsia="lv-LV"/>
    </w:rPr>
  </w:style>
  <w:style w:type="character" w:styleId="Hyperlink">
    <w:name w:val="Hyperlink"/>
    <w:basedOn w:val="DefaultParagraphFont"/>
    <w:uiPriority w:val="99"/>
    <w:semiHidden/>
    <w:unhideWhenUsed/>
    <w:rsid w:val="00402103"/>
    <w:rPr>
      <w:color w:val="0000FF"/>
      <w:u w:val="single"/>
    </w:rPr>
  </w:style>
  <w:style w:type="character" w:styleId="Emphasis">
    <w:name w:val="Emphasis"/>
    <w:basedOn w:val="DefaultParagraphFont"/>
    <w:uiPriority w:val="20"/>
    <w:qFormat/>
    <w:rsid w:val="00402103"/>
    <w:rPr>
      <w:i/>
      <w:iCs/>
    </w:rPr>
  </w:style>
  <w:style w:type="character" w:styleId="Strong">
    <w:name w:val="Strong"/>
    <w:basedOn w:val="DefaultParagraphFont"/>
    <w:uiPriority w:val="22"/>
    <w:qFormat/>
    <w:rsid w:val="00402103"/>
    <w:rPr>
      <w:b/>
      <w:bCs/>
    </w:rPr>
  </w:style>
  <w:style w:type="paragraph" w:styleId="NormalWeb">
    <w:name w:val="Normal (Web)"/>
    <w:basedOn w:val="Normal"/>
    <w:uiPriority w:val="99"/>
    <w:semiHidden/>
    <w:unhideWhenUsed/>
    <w:rsid w:val="004021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02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103"/>
    <w:rPr>
      <w:rFonts w:ascii="Tahoma" w:hAnsi="Tahoma" w:cs="Tahoma"/>
      <w:sz w:val="16"/>
      <w:szCs w:val="16"/>
    </w:rPr>
  </w:style>
  <w:style w:type="paragraph" w:styleId="ListParagraph">
    <w:name w:val="List Paragraph"/>
    <w:basedOn w:val="Normal"/>
    <w:uiPriority w:val="34"/>
    <w:qFormat/>
    <w:rsid w:val="00402103"/>
    <w:pPr>
      <w:ind w:left="720"/>
      <w:contextualSpacing/>
    </w:pPr>
  </w:style>
  <w:style w:type="table" w:styleId="TableGrid">
    <w:name w:val="Table Grid"/>
    <w:basedOn w:val="TableNormal"/>
    <w:uiPriority w:val="39"/>
    <w:rsid w:val="00250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66524">
      <w:bodyDiv w:val="1"/>
      <w:marLeft w:val="0"/>
      <w:marRight w:val="0"/>
      <w:marTop w:val="0"/>
      <w:marBottom w:val="0"/>
      <w:divBdr>
        <w:top w:val="none" w:sz="0" w:space="0" w:color="auto"/>
        <w:left w:val="none" w:sz="0" w:space="0" w:color="auto"/>
        <w:bottom w:val="none" w:sz="0" w:space="0" w:color="auto"/>
        <w:right w:val="none" w:sz="0" w:space="0" w:color="auto"/>
      </w:divBdr>
    </w:div>
    <w:div w:id="1155759205">
      <w:bodyDiv w:val="1"/>
      <w:marLeft w:val="0"/>
      <w:marRight w:val="0"/>
      <w:marTop w:val="0"/>
      <w:marBottom w:val="0"/>
      <w:divBdr>
        <w:top w:val="none" w:sz="0" w:space="0" w:color="auto"/>
        <w:left w:val="none" w:sz="0" w:space="0" w:color="auto"/>
        <w:bottom w:val="none" w:sz="0" w:space="0" w:color="auto"/>
        <w:right w:val="none" w:sz="0" w:space="0" w:color="auto"/>
      </w:divBdr>
    </w:div>
    <w:div w:id="1437367411">
      <w:bodyDiv w:val="1"/>
      <w:marLeft w:val="0"/>
      <w:marRight w:val="0"/>
      <w:marTop w:val="0"/>
      <w:marBottom w:val="0"/>
      <w:divBdr>
        <w:top w:val="none" w:sz="0" w:space="0" w:color="auto"/>
        <w:left w:val="none" w:sz="0" w:space="0" w:color="auto"/>
        <w:bottom w:val="none" w:sz="0" w:space="0" w:color="auto"/>
        <w:right w:val="none" w:sz="0" w:space="0" w:color="auto"/>
      </w:divBdr>
      <w:divsChild>
        <w:div w:id="896165744">
          <w:marLeft w:val="0"/>
          <w:marRight w:val="0"/>
          <w:marTop w:val="100"/>
          <w:marBottom w:val="100"/>
          <w:divBdr>
            <w:top w:val="none" w:sz="0" w:space="0" w:color="auto"/>
            <w:left w:val="none" w:sz="0" w:space="0" w:color="auto"/>
            <w:bottom w:val="none" w:sz="0" w:space="0" w:color="auto"/>
            <w:right w:val="none" w:sz="0" w:space="0" w:color="auto"/>
          </w:divBdr>
          <w:divsChild>
            <w:div w:id="926500603">
              <w:marLeft w:val="0"/>
              <w:marRight w:val="0"/>
              <w:marTop w:val="0"/>
              <w:marBottom w:val="0"/>
              <w:divBdr>
                <w:top w:val="none" w:sz="0" w:space="0" w:color="auto"/>
                <w:left w:val="none" w:sz="0" w:space="0" w:color="auto"/>
                <w:bottom w:val="none" w:sz="0" w:space="0" w:color="auto"/>
                <w:right w:val="none" w:sz="0" w:space="0" w:color="auto"/>
              </w:divBdr>
              <w:divsChild>
                <w:div w:id="1636837637">
                  <w:marLeft w:val="0"/>
                  <w:marRight w:val="0"/>
                  <w:marTop w:val="0"/>
                  <w:marBottom w:val="0"/>
                  <w:divBdr>
                    <w:top w:val="none" w:sz="0" w:space="0" w:color="auto"/>
                    <w:left w:val="none" w:sz="0" w:space="0" w:color="auto"/>
                    <w:bottom w:val="none" w:sz="0" w:space="0" w:color="auto"/>
                    <w:right w:val="none" w:sz="0" w:space="0" w:color="auto"/>
                  </w:divBdr>
                  <w:divsChild>
                    <w:div w:id="288122613">
                      <w:marLeft w:val="0"/>
                      <w:marRight w:val="0"/>
                      <w:marTop w:val="0"/>
                      <w:marBottom w:val="0"/>
                      <w:divBdr>
                        <w:top w:val="none" w:sz="0" w:space="0" w:color="auto"/>
                        <w:left w:val="none" w:sz="0" w:space="0" w:color="auto"/>
                        <w:bottom w:val="none" w:sz="0" w:space="0" w:color="auto"/>
                        <w:right w:val="none" w:sz="0" w:space="0" w:color="auto"/>
                      </w:divBdr>
                      <w:divsChild>
                        <w:div w:id="1166283040">
                          <w:marLeft w:val="0"/>
                          <w:marRight w:val="0"/>
                          <w:marTop w:val="0"/>
                          <w:marBottom w:val="0"/>
                          <w:divBdr>
                            <w:top w:val="none" w:sz="0" w:space="0" w:color="auto"/>
                            <w:left w:val="none" w:sz="0" w:space="0" w:color="auto"/>
                            <w:bottom w:val="none" w:sz="0" w:space="0" w:color="auto"/>
                            <w:right w:val="none" w:sz="0" w:space="0" w:color="auto"/>
                          </w:divBdr>
                          <w:divsChild>
                            <w:div w:id="79721946">
                              <w:marLeft w:val="0"/>
                              <w:marRight w:val="0"/>
                              <w:marTop w:val="0"/>
                              <w:marBottom w:val="0"/>
                              <w:divBdr>
                                <w:top w:val="none" w:sz="0" w:space="0" w:color="auto"/>
                                <w:left w:val="none" w:sz="0" w:space="0" w:color="auto"/>
                                <w:bottom w:val="none" w:sz="0" w:space="0" w:color="auto"/>
                                <w:right w:val="none" w:sz="0" w:space="0" w:color="auto"/>
                              </w:divBdr>
                              <w:divsChild>
                                <w:div w:id="1805124291">
                                  <w:marLeft w:val="0"/>
                                  <w:marRight w:val="0"/>
                                  <w:marTop w:val="0"/>
                                  <w:marBottom w:val="0"/>
                                  <w:divBdr>
                                    <w:top w:val="none" w:sz="0" w:space="0" w:color="auto"/>
                                    <w:left w:val="none" w:sz="0" w:space="0" w:color="auto"/>
                                    <w:bottom w:val="none" w:sz="0" w:space="0" w:color="auto"/>
                                    <w:right w:val="none" w:sz="0" w:space="0" w:color="auto"/>
                                  </w:divBdr>
                                  <w:divsChild>
                                    <w:div w:id="1542327686">
                                      <w:marLeft w:val="0"/>
                                      <w:marRight w:val="0"/>
                                      <w:marTop w:val="0"/>
                                      <w:marBottom w:val="125"/>
                                      <w:divBdr>
                                        <w:top w:val="none" w:sz="0" w:space="0" w:color="auto"/>
                                        <w:left w:val="none" w:sz="0" w:space="0" w:color="auto"/>
                                        <w:bottom w:val="none" w:sz="0" w:space="0" w:color="auto"/>
                                        <w:right w:val="none" w:sz="0" w:space="0" w:color="auto"/>
                                      </w:divBdr>
                                      <w:divsChild>
                                        <w:div w:id="8512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461796">
      <w:bodyDiv w:val="1"/>
      <w:marLeft w:val="0"/>
      <w:marRight w:val="0"/>
      <w:marTop w:val="0"/>
      <w:marBottom w:val="0"/>
      <w:divBdr>
        <w:top w:val="none" w:sz="0" w:space="0" w:color="auto"/>
        <w:left w:val="none" w:sz="0" w:space="0" w:color="auto"/>
        <w:bottom w:val="none" w:sz="0" w:space="0" w:color="auto"/>
        <w:right w:val="none" w:sz="0" w:space="0" w:color="auto"/>
      </w:divBdr>
      <w:divsChild>
        <w:div w:id="2068916256">
          <w:marLeft w:val="0"/>
          <w:marRight w:val="0"/>
          <w:marTop w:val="100"/>
          <w:marBottom w:val="100"/>
          <w:divBdr>
            <w:top w:val="none" w:sz="0" w:space="0" w:color="auto"/>
            <w:left w:val="none" w:sz="0" w:space="0" w:color="auto"/>
            <w:bottom w:val="none" w:sz="0" w:space="0" w:color="auto"/>
            <w:right w:val="none" w:sz="0" w:space="0" w:color="auto"/>
          </w:divBdr>
          <w:divsChild>
            <w:div w:id="885413247">
              <w:marLeft w:val="0"/>
              <w:marRight w:val="0"/>
              <w:marTop w:val="0"/>
              <w:marBottom w:val="0"/>
              <w:divBdr>
                <w:top w:val="none" w:sz="0" w:space="0" w:color="auto"/>
                <w:left w:val="none" w:sz="0" w:space="0" w:color="auto"/>
                <w:bottom w:val="none" w:sz="0" w:space="0" w:color="auto"/>
                <w:right w:val="none" w:sz="0" w:space="0" w:color="auto"/>
              </w:divBdr>
              <w:divsChild>
                <w:div w:id="298345190">
                  <w:marLeft w:val="0"/>
                  <w:marRight w:val="0"/>
                  <w:marTop w:val="0"/>
                  <w:marBottom w:val="0"/>
                  <w:divBdr>
                    <w:top w:val="none" w:sz="0" w:space="0" w:color="auto"/>
                    <w:left w:val="none" w:sz="0" w:space="0" w:color="auto"/>
                    <w:bottom w:val="none" w:sz="0" w:space="0" w:color="auto"/>
                    <w:right w:val="none" w:sz="0" w:space="0" w:color="auto"/>
                  </w:divBdr>
                  <w:divsChild>
                    <w:div w:id="1570770438">
                      <w:marLeft w:val="0"/>
                      <w:marRight w:val="0"/>
                      <w:marTop w:val="0"/>
                      <w:marBottom w:val="0"/>
                      <w:divBdr>
                        <w:top w:val="none" w:sz="0" w:space="0" w:color="auto"/>
                        <w:left w:val="none" w:sz="0" w:space="0" w:color="auto"/>
                        <w:bottom w:val="none" w:sz="0" w:space="0" w:color="auto"/>
                        <w:right w:val="none" w:sz="0" w:space="0" w:color="auto"/>
                      </w:divBdr>
                      <w:divsChild>
                        <w:div w:id="1182551782">
                          <w:marLeft w:val="0"/>
                          <w:marRight w:val="0"/>
                          <w:marTop w:val="0"/>
                          <w:marBottom w:val="0"/>
                          <w:divBdr>
                            <w:top w:val="none" w:sz="0" w:space="0" w:color="auto"/>
                            <w:left w:val="none" w:sz="0" w:space="0" w:color="auto"/>
                            <w:bottom w:val="none" w:sz="0" w:space="0" w:color="auto"/>
                            <w:right w:val="none" w:sz="0" w:space="0" w:color="auto"/>
                          </w:divBdr>
                          <w:divsChild>
                            <w:div w:id="1945728697">
                              <w:marLeft w:val="0"/>
                              <w:marRight w:val="0"/>
                              <w:marTop w:val="0"/>
                              <w:marBottom w:val="0"/>
                              <w:divBdr>
                                <w:top w:val="none" w:sz="0" w:space="0" w:color="auto"/>
                                <w:left w:val="none" w:sz="0" w:space="0" w:color="auto"/>
                                <w:bottom w:val="none" w:sz="0" w:space="0" w:color="auto"/>
                                <w:right w:val="none" w:sz="0" w:space="0" w:color="auto"/>
                              </w:divBdr>
                              <w:divsChild>
                                <w:div w:id="1405686782">
                                  <w:marLeft w:val="0"/>
                                  <w:marRight w:val="0"/>
                                  <w:marTop w:val="0"/>
                                  <w:marBottom w:val="0"/>
                                  <w:divBdr>
                                    <w:top w:val="none" w:sz="0" w:space="0" w:color="auto"/>
                                    <w:left w:val="none" w:sz="0" w:space="0" w:color="auto"/>
                                    <w:bottom w:val="none" w:sz="0" w:space="0" w:color="auto"/>
                                    <w:right w:val="none" w:sz="0" w:space="0" w:color="auto"/>
                                  </w:divBdr>
                                  <w:divsChild>
                                    <w:div w:id="1004285570">
                                      <w:marLeft w:val="0"/>
                                      <w:marRight w:val="0"/>
                                      <w:marTop w:val="0"/>
                                      <w:marBottom w:val="125"/>
                                      <w:divBdr>
                                        <w:top w:val="none" w:sz="0" w:space="0" w:color="auto"/>
                                        <w:left w:val="none" w:sz="0" w:space="0" w:color="auto"/>
                                        <w:bottom w:val="none" w:sz="0" w:space="0" w:color="auto"/>
                                        <w:right w:val="none" w:sz="0" w:space="0" w:color="auto"/>
                                      </w:divBdr>
                                      <w:divsChild>
                                        <w:div w:id="10131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459941">
      <w:bodyDiv w:val="1"/>
      <w:marLeft w:val="0"/>
      <w:marRight w:val="0"/>
      <w:marTop w:val="0"/>
      <w:marBottom w:val="0"/>
      <w:divBdr>
        <w:top w:val="none" w:sz="0" w:space="0" w:color="auto"/>
        <w:left w:val="none" w:sz="0" w:space="0" w:color="auto"/>
        <w:bottom w:val="none" w:sz="0" w:space="0" w:color="auto"/>
        <w:right w:val="none" w:sz="0" w:space="0" w:color="auto"/>
      </w:divBdr>
    </w:div>
    <w:div w:id="2057193803">
      <w:bodyDiv w:val="1"/>
      <w:marLeft w:val="0"/>
      <w:marRight w:val="0"/>
      <w:marTop w:val="0"/>
      <w:marBottom w:val="0"/>
      <w:divBdr>
        <w:top w:val="none" w:sz="0" w:space="0" w:color="auto"/>
        <w:left w:val="none" w:sz="0" w:space="0" w:color="auto"/>
        <w:bottom w:val="none" w:sz="0" w:space="0" w:color="auto"/>
        <w:right w:val="none" w:sz="0" w:space="0" w:color="auto"/>
      </w:divBdr>
      <w:divsChild>
        <w:div w:id="801270147">
          <w:marLeft w:val="0"/>
          <w:marRight w:val="0"/>
          <w:marTop w:val="100"/>
          <w:marBottom w:val="100"/>
          <w:divBdr>
            <w:top w:val="none" w:sz="0" w:space="0" w:color="auto"/>
            <w:left w:val="none" w:sz="0" w:space="0" w:color="auto"/>
            <w:bottom w:val="none" w:sz="0" w:space="0" w:color="auto"/>
            <w:right w:val="none" w:sz="0" w:space="0" w:color="auto"/>
          </w:divBdr>
          <w:divsChild>
            <w:div w:id="618996406">
              <w:marLeft w:val="0"/>
              <w:marRight w:val="0"/>
              <w:marTop w:val="0"/>
              <w:marBottom w:val="0"/>
              <w:divBdr>
                <w:top w:val="none" w:sz="0" w:space="0" w:color="auto"/>
                <w:left w:val="none" w:sz="0" w:space="0" w:color="auto"/>
                <w:bottom w:val="none" w:sz="0" w:space="0" w:color="auto"/>
                <w:right w:val="none" w:sz="0" w:space="0" w:color="auto"/>
              </w:divBdr>
              <w:divsChild>
                <w:div w:id="1100491623">
                  <w:marLeft w:val="0"/>
                  <w:marRight w:val="0"/>
                  <w:marTop w:val="0"/>
                  <w:marBottom w:val="0"/>
                  <w:divBdr>
                    <w:top w:val="none" w:sz="0" w:space="0" w:color="auto"/>
                    <w:left w:val="none" w:sz="0" w:space="0" w:color="auto"/>
                    <w:bottom w:val="none" w:sz="0" w:space="0" w:color="auto"/>
                    <w:right w:val="none" w:sz="0" w:space="0" w:color="auto"/>
                  </w:divBdr>
                  <w:divsChild>
                    <w:div w:id="2061049409">
                      <w:marLeft w:val="0"/>
                      <w:marRight w:val="0"/>
                      <w:marTop w:val="0"/>
                      <w:marBottom w:val="0"/>
                      <w:divBdr>
                        <w:top w:val="none" w:sz="0" w:space="0" w:color="auto"/>
                        <w:left w:val="none" w:sz="0" w:space="0" w:color="auto"/>
                        <w:bottom w:val="none" w:sz="0" w:space="0" w:color="auto"/>
                        <w:right w:val="none" w:sz="0" w:space="0" w:color="auto"/>
                      </w:divBdr>
                      <w:divsChild>
                        <w:div w:id="211230655">
                          <w:marLeft w:val="0"/>
                          <w:marRight w:val="0"/>
                          <w:marTop w:val="0"/>
                          <w:marBottom w:val="0"/>
                          <w:divBdr>
                            <w:top w:val="none" w:sz="0" w:space="0" w:color="auto"/>
                            <w:left w:val="none" w:sz="0" w:space="0" w:color="auto"/>
                            <w:bottom w:val="none" w:sz="0" w:space="0" w:color="auto"/>
                            <w:right w:val="none" w:sz="0" w:space="0" w:color="auto"/>
                          </w:divBdr>
                          <w:divsChild>
                            <w:div w:id="387800855">
                              <w:marLeft w:val="0"/>
                              <w:marRight w:val="0"/>
                              <w:marTop w:val="0"/>
                              <w:marBottom w:val="0"/>
                              <w:divBdr>
                                <w:top w:val="none" w:sz="0" w:space="0" w:color="auto"/>
                                <w:left w:val="none" w:sz="0" w:space="0" w:color="auto"/>
                                <w:bottom w:val="none" w:sz="0" w:space="0" w:color="auto"/>
                                <w:right w:val="none" w:sz="0" w:space="0" w:color="auto"/>
                              </w:divBdr>
                              <w:divsChild>
                                <w:div w:id="2111126192">
                                  <w:marLeft w:val="0"/>
                                  <w:marRight w:val="0"/>
                                  <w:marTop w:val="0"/>
                                  <w:marBottom w:val="0"/>
                                  <w:divBdr>
                                    <w:top w:val="none" w:sz="0" w:space="0" w:color="auto"/>
                                    <w:left w:val="none" w:sz="0" w:space="0" w:color="auto"/>
                                    <w:bottom w:val="none" w:sz="0" w:space="0" w:color="auto"/>
                                    <w:right w:val="none" w:sz="0" w:space="0" w:color="auto"/>
                                  </w:divBdr>
                                </w:div>
                                <w:div w:id="1703355919">
                                  <w:marLeft w:val="0"/>
                                  <w:marRight w:val="0"/>
                                  <w:marTop w:val="0"/>
                                  <w:marBottom w:val="0"/>
                                  <w:divBdr>
                                    <w:top w:val="none" w:sz="0" w:space="0" w:color="auto"/>
                                    <w:left w:val="none" w:sz="0" w:space="0" w:color="auto"/>
                                    <w:bottom w:val="none" w:sz="0" w:space="0" w:color="auto"/>
                                    <w:right w:val="none" w:sz="0" w:space="0" w:color="auto"/>
                                  </w:divBdr>
                                  <w:divsChild>
                                    <w:div w:id="1116750842">
                                      <w:marLeft w:val="0"/>
                                      <w:marRight w:val="0"/>
                                      <w:marTop w:val="0"/>
                                      <w:marBottom w:val="125"/>
                                      <w:divBdr>
                                        <w:top w:val="none" w:sz="0" w:space="0" w:color="auto"/>
                                        <w:left w:val="none" w:sz="0" w:space="0" w:color="auto"/>
                                        <w:bottom w:val="none" w:sz="0" w:space="0" w:color="auto"/>
                                        <w:right w:val="none" w:sz="0" w:space="0" w:color="auto"/>
                                      </w:divBdr>
                                      <w:divsChild>
                                        <w:div w:id="14626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C3F16-C85B-4714-9108-5085BB9E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4</Pages>
  <Words>5518</Words>
  <Characters>3146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inita.avotina</dc:creator>
  <cp:lastModifiedBy>Inita Avotiņa</cp:lastModifiedBy>
  <cp:revision>52</cp:revision>
  <cp:lastPrinted>2016-05-12T13:01:00Z</cp:lastPrinted>
  <dcterms:created xsi:type="dcterms:W3CDTF">2019-03-08T06:07:00Z</dcterms:created>
  <dcterms:modified xsi:type="dcterms:W3CDTF">2023-08-29T12:28:00Z</dcterms:modified>
</cp:coreProperties>
</file>